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F3F2E">
      <w:pPr>
        <w:framePr w:wrap="notBeside" w:vAnchor="page" w:hAnchor="page" w:x="1372" w:y="568"/>
      </w:pPr>
    </w:p>
    <w:tbl>
      <w:tblPr>
        <w:tblStyle w:val="34"/>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AD03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7079DE2">
            <w:pPr>
              <w:pStyle w:val="21"/>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A40963C">
            <w:pPr>
              <w:pStyle w:val="21"/>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35.020"/>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35.020</w:t>
            </w:r>
            <w:r>
              <w:rPr>
                <w:rFonts w:ascii="黑体" w:hAnsi="黑体" w:eastAsia="黑体"/>
                <w:sz w:val="21"/>
                <w:szCs w:val="21"/>
              </w:rPr>
              <w:fldChar w:fldCharType="end"/>
            </w:r>
            <w:bookmarkEnd w:id="0"/>
          </w:p>
        </w:tc>
      </w:tr>
      <w:tr w14:paraId="09534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125316B">
            <w:pPr>
              <w:pStyle w:val="21"/>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AE5B4BA">
            <w:pPr>
              <w:pStyle w:val="21"/>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L70"/>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L70</w:t>
            </w:r>
            <w:r>
              <w:rPr>
                <w:rFonts w:ascii="黑体" w:hAnsi="黑体" w:eastAsia="黑体"/>
                <w:sz w:val="21"/>
                <w:szCs w:val="21"/>
              </w:rPr>
              <w:fldChar w:fldCharType="end"/>
            </w:r>
            <w:bookmarkEnd w:id="1"/>
          </w:p>
        </w:tc>
      </w:tr>
    </w:tbl>
    <w:tbl>
      <w:tblPr>
        <w:tblStyle w:val="34"/>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5EDB79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A1C9785">
            <w:pPr>
              <w:pStyle w:val="57"/>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37</w:t>
            </w:r>
            <w:r>
              <w:fldChar w:fldCharType="end"/>
            </w:r>
            <w:bookmarkEnd w:id="3"/>
          </w:p>
        </w:tc>
      </w:tr>
    </w:tbl>
    <w:p w14:paraId="5BA9C3E5">
      <w:pPr>
        <w:pStyle w:val="58"/>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山东省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ACD1B6F">
      <w:pPr>
        <w:pStyle w:val="203"/>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37/T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rPr>
          <w:rFonts w:hint="eastAsia"/>
        </w:rPr>
        <w:t>XXXX</w:t>
      </w:r>
    </w:p>
    <w:p w14:paraId="6E814616">
      <w:pPr>
        <w:spacing w:line="240" w:lineRule="auto"/>
        <w:rPr>
          <w:rFonts w:hint="eastAsia" w:ascii="黑体" w:hAnsi="黑体" w:eastAsia="黑体"/>
          <w:kern w:val="0"/>
          <w:sz w:val="10"/>
          <w:szCs w:val="10"/>
        </w:rPr>
      </w:pPr>
      <w:r>
        <w:rPr>
          <w:rFonts w:hint="eastAsia" w:ascii="黑体" w:hAnsi="黑体" w:eastAsia="黑体"/>
          <w:kern w:val="0"/>
          <w:sz w:val="10"/>
          <w:szCs w:val="10"/>
        </w:rPr>
        <w:pict>
          <v:line id="直接连接符 73" o:spid="_x0000_s2050"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">
            <v:path arrowok="t"/>
            <v:fill focussize="0,0"/>
            <v:stroke/>
            <v:imagedata o:title=""/>
            <o:lock v:ext="edit"/>
          </v:line>
        </w:pict>
      </w:r>
    </w:p>
    <w:p w14:paraId="706ABA7E">
      <w:pPr>
        <w:pStyle w:val="58"/>
        <w:framePr w:w="9639" w:h="6976" w:hRule="exact" w:hSpace="0" w:vSpace="0" w:wrap="around" w:hAnchor="page" w:y="6408"/>
        <w:jc w:val="center"/>
        <w:rPr>
          <w:rFonts w:hint="eastAsia" w:ascii="黑体" w:hAnsi="黑体" w:eastAsia="黑体"/>
          <w:b w:val="0"/>
          <w:bCs w:val="0"/>
          <w:w w:val="100"/>
        </w:rPr>
      </w:pPr>
    </w:p>
    <w:p w14:paraId="49816165">
      <w:pPr>
        <w:pStyle w:val="205"/>
        <w:framePr w:h="6974" w:hRule="exact" w:wrap="around" w:x="1419" w:anchorLock="1"/>
        <w:rPr>
          <w:rFonts w:hint="eastAsia"/>
        </w:rPr>
      </w:pPr>
      <w:r>
        <w:fldChar w:fldCharType="begin">
          <w:ffData>
            <w:name w:val="CSTD_NAME"/>
            <w:enabled/>
            <w:calcOnExit w:val="0"/>
            <w:textInput>
              <w:default w:val="政务信息化项目管理 第3部分：备案管理指南"/>
            </w:textInput>
          </w:ffData>
        </w:fldChar>
      </w:r>
      <w:bookmarkStart w:id="7" w:name="CSTD_NAME"/>
      <w:r>
        <w:instrText xml:space="preserve"> FORMTEXT </w:instrText>
      </w:r>
      <w:r>
        <w:fldChar w:fldCharType="separate"/>
      </w:r>
      <w:r>
        <w:t>政务信息化项目管理 第3部分：备案管理指南</w:t>
      </w:r>
      <w:r>
        <w:fldChar w:fldCharType="end"/>
      </w:r>
      <w:bookmarkEnd w:id="7"/>
    </w:p>
    <w:p w14:paraId="03822FA5">
      <w:pPr>
        <w:framePr w:w="9639" w:h="6974" w:hRule="exact" w:wrap="around" w:vAnchor="page" w:hAnchor="page" w:x="1419" w:y="6408" w:anchorLock="1"/>
        <w:ind w:left="-1418"/>
      </w:pPr>
    </w:p>
    <w:p w14:paraId="346A7926">
      <w:pPr>
        <w:pStyle w:val="133"/>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Government information project management—Part3:Record management guidelines"/>
            </w:textInput>
          </w:ffData>
        </w:fldChar>
      </w:r>
      <w:bookmarkStart w:id="8" w:name="ESTD_NAME"/>
      <w:r>
        <w:rPr>
          <w:rFonts w:eastAsia="黑体"/>
          <w:szCs w:val="28"/>
        </w:rPr>
        <w:instrText xml:space="preserve"> FORMTEXT </w:instrText>
      </w:r>
      <w:r>
        <w:rPr>
          <w:rFonts w:eastAsia="黑体"/>
          <w:szCs w:val="28"/>
        </w:rPr>
        <w:fldChar w:fldCharType="separate"/>
      </w:r>
      <w:r>
        <w:rPr>
          <w:rFonts w:eastAsia="黑体"/>
          <w:szCs w:val="28"/>
        </w:rPr>
        <w:t>Government information project management—Part3:Record management guidelines</w:t>
      </w:r>
      <w:r>
        <w:rPr>
          <w:rFonts w:eastAsia="黑体"/>
          <w:szCs w:val="28"/>
        </w:rPr>
        <w:fldChar w:fldCharType="end"/>
      </w:r>
      <w:bookmarkEnd w:id="8"/>
    </w:p>
    <w:p w14:paraId="73B68716">
      <w:pPr>
        <w:framePr w:w="9639" w:h="6974" w:hRule="exact" w:wrap="around" w:vAnchor="page" w:hAnchor="page" w:x="1419" w:y="6408" w:anchorLock="1"/>
        <w:spacing w:line="760" w:lineRule="exact"/>
        <w:ind w:left="-1418"/>
      </w:pPr>
    </w:p>
    <w:p w14:paraId="3C69407E">
      <w:pPr>
        <w:pStyle w:val="133"/>
        <w:framePr w:w="9639" w:h="6974" w:hRule="exact" w:wrap="around" w:vAnchor="page" w:hAnchor="page" w:x="1419" w:y="6408" w:anchorLock="1"/>
        <w:textAlignment w:val="bottom"/>
        <w:rPr>
          <w:rFonts w:eastAsia="黑体"/>
          <w:szCs w:val="28"/>
        </w:rPr>
      </w:pPr>
    </w:p>
    <w:p w14:paraId="2CDBF206">
      <w:pPr>
        <w:pStyle w:val="133"/>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报批稿）"/>
              <w:listEntry w:val="（送审稿）"/>
              <w:listEntry w:val="（送审讨论稿）"/>
              <w:listEntry w:val="（征求意见稿）"/>
              <w:listEntry w:val=" "/>
              <w:listEntry w:val="（工作组讨论稿）"/>
              <w:listEntry w:val="草案版次选择"/>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2B4AB3B7">
      <w:pPr>
        <w:pStyle w:val="201"/>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14:paraId="6BDD35A4">
      <w:pPr>
        <w:pStyle w:val="202"/>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205FBD55">
      <w:pPr>
        <w:pStyle w:val="159"/>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山东省市场监督管理局</w:t>
      </w:r>
      <w:r>
        <w:rPr>
          <w:rFonts w:hAnsi="黑体"/>
          <w:w w:val="100"/>
          <w:sz w:val="28"/>
        </w:rPr>
        <w:fldChar w:fldCharType="end"/>
      </w:r>
      <w:bookmarkEnd w:id="16"/>
      <w:r>
        <w:rPr>
          <w:rFonts w:ascii="Times New Roman"/>
          <w:w w:val="100"/>
          <w:sz w:val="28"/>
        </w:rPr>
        <w:t>  </w:t>
      </w:r>
      <w:r>
        <w:rPr>
          <w:rStyle w:val="237"/>
          <w:rFonts w:hint="eastAsia" w:hAnsi="黑体"/>
          <w:position w:val="0"/>
        </w:rPr>
        <w:t>发</w:t>
      </w:r>
      <w:r>
        <w:rPr>
          <w:rStyle w:val="237"/>
          <w:rFonts w:hint="eastAsia" w:hAnsi="黑体"/>
          <w:spacing w:val="0"/>
          <w:position w:val="0"/>
        </w:rPr>
        <w:t>布</w:t>
      </w:r>
    </w:p>
    <w:p w14:paraId="6A862C51">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w:pict>
          <v:line id="直接连接符 5" o:spid="_x0000_s2051"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">
            <v:path arrowok="t"/>
            <v:fill focussize="0,0"/>
            <v:stroke/>
            <v:imagedata o:title=""/>
            <o:lock v:ext="edit"/>
            <w10:anchorlock/>
          </v:line>
        </w:pict>
      </w:r>
    </w:p>
    <w:p w14:paraId="3C505A81">
      <w:pPr>
        <w:pStyle w:val="99"/>
        <w:spacing w:after="468"/>
      </w:pPr>
      <w:bookmarkStart w:id="17" w:name="BookMark1"/>
      <w:bookmarkStart w:id="18" w:name="_Toc103849068"/>
      <w:bookmarkStart w:id="19" w:name="_Toc66882133"/>
      <w:bookmarkStart w:id="20" w:name="_Toc117670876"/>
      <w:bookmarkStart w:id="21" w:name="_Toc102809291"/>
      <w:bookmarkStart w:id="22" w:name="_Toc117063771"/>
      <w:bookmarkStart w:id="23" w:name="_Toc66202879"/>
      <w:bookmarkStart w:id="24" w:name="_Toc121814993"/>
      <w:bookmarkStart w:id="25" w:name="_Toc164430795"/>
      <w:r>
        <w:rPr>
          <w:rFonts w:hint="eastAsia"/>
          <w:spacing w:val="320"/>
        </w:rPr>
        <w:t>目</w:t>
      </w:r>
      <w:r>
        <w:rPr>
          <w:rFonts w:hint="eastAsia"/>
        </w:rPr>
        <w:t>次</w:t>
      </w:r>
    </w:p>
    <w:p w14:paraId="210D2DB6">
      <w:pPr>
        <w:pStyle w:val="22"/>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"_Toc164840393" </w:instrText>
      </w:r>
      <w:r>
        <w:fldChar w:fldCharType="separate"/>
      </w:r>
      <w:r>
        <w:rPr>
          <w:rStyle w:val="39"/>
        </w:rPr>
        <w:t>前言</w:t>
      </w:r>
      <w:r>
        <w:tab/>
      </w:r>
      <w:r>
        <w:fldChar w:fldCharType="begin"/>
      </w:r>
      <w:r>
        <w:instrText xml:space="preserve"> PAGEREF _Toc164840393 \h </w:instrText>
      </w:r>
      <w:r>
        <w:fldChar w:fldCharType="separate"/>
      </w:r>
      <w:r>
        <w:t>II</w:t>
      </w:r>
      <w:r>
        <w:fldChar w:fldCharType="end"/>
      </w:r>
      <w:r>
        <w:fldChar w:fldCharType="end"/>
      </w:r>
    </w:p>
    <w:p w14:paraId="119F6EB2">
      <w:pPr>
        <w:pStyle w:val="22"/>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"_Toc164840394" </w:instrText>
      </w:r>
      <w:r>
        <w:fldChar w:fldCharType="separate"/>
      </w:r>
      <w:r>
        <w:rPr>
          <w:rStyle w:val="39"/>
        </w:rPr>
        <w:t>引言</w:t>
      </w:r>
      <w:r>
        <w:tab/>
      </w:r>
      <w:r>
        <w:fldChar w:fldCharType="begin"/>
      </w:r>
      <w:r>
        <w:instrText xml:space="preserve"> PAGEREF _Toc164840394 \h </w:instrText>
      </w:r>
      <w:r>
        <w:fldChar w:fldCharType="separate"/>
      </w:r>
      <w:r>
        <w:t>III</w:t>
      </w:r>
      <w:r>
        <w:fldChar w:fldCharType="end"/>
      </w:r>
      <w:r>
        <w:fldChar w:fldCharType="end"/>
      </w:r>
    </w:p>
    <w:p w14:paraId="2C665265">
      <w:pPr>
        <w:pStyle w:val="22"/>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"_Toc164840395" </w:instrText>
      </w:r>
      <w:r>
        <w:fldChar w:fldCharType="separate"/>
      </w:r>
      <w:r>
        <w:rPr>
          <w:rStyle w:val="39"/>
        </w:rPr>
        <w:t>1  范围</w:t>
      </w:r>
      <w:r>
        <w:tab/>
      </w:r>
      <w:r>
        <w:fldChar w:fldCharType="begin"/>
      </w:r>
      <w:r>
        <w:instrText xml:space="preserve"> PAGEREF _Toc164840395 \h </w:instrText>
      </w:r>
      <w:r>
        <w:fldChar w:fldCharType="separate"/>
      </w:r>
      <w:r>
        <w:t>1</w:t>
      </w:r>
      <w:r>
        <w:fldChar w:fldCharType="end"/>
      </w:r>
      <w:r>
        <w:fldChar w:fldCharType="end"/>
      </w:r>
    </w:p>
    <w:p w14:paraId="6C73BB37">
      <w:pPr>
        <w:pStyle w:val="22"/>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"_Toc164840396" </w:instrText>
      </w:r>
      <w:r>
        <w:fldChar w:fldCharType="separate"/>
      </w:r>
      <w:r>
        <w:rPr>
          <w:rStyle w:val="39"/>
        </w:rPr>
        <w:t>2  规范性引用文件</w:t>
      </w:r>
      <w:r>
        <w:tab/>
      </w:r>
      <w:r>
        <w:fldChar w:fldCharType="begin"/>
      </w:r>
      <w:r>
        <w:instrText xml:space="preserve"> PAGEREF _Toc164840396 \h </w:instrText>
      </w:r>
      <w:r>
        <w:fldChar w:fldCharType="separate"/>
      </w:r>
      <w:r>
        <w:t>1</w:t>
      </w:r>
      <w:r>
        <w:fldChar w:fldCharType="end"/>
      </w:r>
      <w:r>
        <w:fldChar w:fldCharType="end"/>
      </w:r>
    </w:p>
    <w:p w14:paraId="2EE2149C">
      <w:pPr>
        <w:pStyle w:val="22"/>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"_Toc164840397" </w:instrText>
      </w:r>
      <w:r>
        <w:fldChar w:fldCharType="separate"/>
      </w:r>
      <w:r>
        <w:rPr>
          <w:rStyle w:val="39"/>
        </w:rPr>
        <w:t>3  术语和定义</w:t>
      </w:r>
      <w:r>
        <w:tab/>
      </w:r>
      <w:r>
        <w:fldChar w:fldCharType="begin"/>
      </w:r>
      <w:r>
        <w:instrText xml:space="preserve"> PAGEREF _Toc164840397 \h </w:instrText>
      </w:r>
      <w:r>
        <w:fldChar w:fldCharType="separate"/>
      </w:r>
      <w:r>
        <w:t>1</w:t>
      </w:r>
      <w:r>
        <w:fldChar w:fldCharType="end"/>
      </w:r>
      <w:r>
        <w:fldChar w:fldCharType="end"/>
      </w:r>
    </w:p>
    <w:p w14:paraId="323D603E">
      <w:pPr>
        <w:pStyle w:val="22"/>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"_Toc164840398" </w:instrText>
      </w:r>
      <w:r>
        <w:fldChar w:fldCharType="separate"/>
      </w:r>
      <w:r>
        <w:rPr>
          <w:rStyle w:val="39"/>
        </w:rPr>
        <w:t>4  备案流程</w:t>
      </w:r>
      <w:r>
        <w:tab/>
      </w:r>
      <w:r>
        <w:fldChar w:fldCharType="begin"/>
      </w:r>
      <w:r>
        <w:instrText xml:space="preserve"> PAGEREF _Toc164840398 \h </w:instrText>
      </w:r>
      <w:r>
        <w:fldChar w:fldCharType="separate"/>
      </w:r>
      <w:r>
        <w:t>1</w:t>
      </w:r>
      <w:r>
        <w:fldChar w:fldCharType="end"/>
      </w:r>
      <w:r>
        <w:fldChar w:fldCharType="end"/>
      </w:r>
    </w:p>
    <w:p w14:paraId="77A1ED82">
      <w:pPr>
        <w:pStyle w:val="22"/>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"_Toc164840399" </w:instrText>
      </w:r>
      <w:r>
        <w:fldChar w:fldCharType="separate"/>
      </w:r>
      <w:r>
        <w:rPr>
          <w:rStyle w:val="39"/>
        </w:rPr>
        <w:t>5  备案类型</w:t>
      </w:r>
      <w:r>
        <w:tab/>
      </w:r>
      <w:r>
        <w:fldChar w:fldCharType="begin"/>
      </w:r>
      <w:r>
        <w:instrText xml:space="preserve"> PAGEREF _Toc164840399 \h </w:instrText>
      </w:r>
      <w:r>
        <w:fldChar w:fldCharType="separate"/>
      </w:r>
      <w:r>
        <w:t>1</w:t>
      </w:r>
      <w:r>
        <w:fldChar w:fldCharType="end"/>
      </w:r>
      <w:r>
        <w:fldChar w:fldCharType="end"/>
      </w:r>
    </w:p>
    <w:p w14:paraId="1A217CE7">
      <w:pPr>
        <w:pStyle w:val="22"/>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"_Toc164840400" </w:instrText>
      </w:r>
      <w:r>
        <w:fldChar w:fldCharType="separate"/>
      </w:r>
      <w:r>
        <w:rPr>
          <w:rStyle w:val="39"/>
        </w:rPr>
        <w:t>6  备案内容</w:t>
      </w:r>
      <w:r>
        <w:tab/>
      </w:r>
      <w:r>
        <w:fldChar w:fldCharType="begin"/>
      </w:r>
      <w:r>
        <w:instrText xml:space="preserve"> PAGEREF _Toc164840400 \h </w:instrText>
      </w:r>
      <w:r>
        <w:fldChar w:fldCharType="separate"/>
      </w:r>
      <w:r>
        <w:t>2</w:t>
      </w:r>
      <w:r>
        <w:fldChar w:fldCharType="end"/>
      </w:r>
      <w:r>
        <w:fldChar w:fldCharType="end"/>
      </w:r>
    </w:p>
    <w:p w14:paraId="11C17A52">
      <w:pPr>
        <w:pStyle w:val="28"/>
        <w:rPr>
          <w:rFonts w:hint="eastAsia" w:asciiTheme="minorHAnsi" w:hAnsiTheme="minorHAnsi" w:eastAsiaTheme="minorEastAsia" w:cstheme="minorBidi"/>
          <w:szCs w:val="22"/>
          <w14:ligatures w14:val="standardContextual"/>
        </w:rPr>
      </w:pPr>
      <w:r>
        <w:fldChar w:fldCharType="begin"/>
      </w:r>
      <w:r>
        <w:instrText xml:space="preserve"> HYPERLINK \l "_Toc164840401" </w:instrText>
      </w:r>
      <w:r>
        <w:fldChar w:fldCharType="separate"/>
      </w:r>
      <w:r>
        <w:rPr>
          <w:rStyle w:val="39"/>
        </w:rPr>
        <w:t>6.1  立项备案</w:t>
      </w:r>
      <w:r>
        <w:tab/>
      </w:r>
      <w:r>
        <w:fldChar w:fldCharType="begin"/>
      </w:r>
      <w:r>
        <w:instrText xml:space="preserve"> PAGEREF _Toc164840401 \h </w:instrText>
      </w:r>
      <w:r>
        <w:fldChar w:fldCharType="separate"/>
      </w:r>
      <w:r>
        <w:t>2</w:t>
      </w:r>
      <w:r>
        <w:fldChar w:fldCharType="end"/>
      </w:r>
      <w:r>
        <w:fldChar w:fldCharType="end"/>
      </w:r>
    </w:p>
    <w:p w14:paraId="467E4B72">
      <w:pPr>
        <w:pStyle w:val="28"/>
        <w:rPr>
          <w:rFonts w:hint="eastAsia" w:asciiTheme="minorHAnsi" w:hAnsiTheme="minorHAnsi" w:eastAsiaTheme="minorEastAsia" w:cstheme="minorBidi"/>
          <w:szCs w:val="22"/>
          <w14:ligatures w14:val="standardContextual"/>
        </w:rPr>
      </w:pPr>
      <w:r>
        <w:fldChar w:fldCharType="begin"/>
      </w:r>
      <w:r>
        <w:instrText xml:space="preserve"> HYPERLINK \l "_Toc164840402" </w:instrText>
      </w:r>
      <w:r>
        <w:fldChar w:fldCharType="separate"/>
      </w:r>
      <w:r>
        <w:rPr>
          <w:rStyle w:val="39"/>
        </w:rPr>
        <w:t>6.2  变更备案</w:t>
      </w:r>
      <w:r>
        <w:tab/>
      </w:r>
      <w:r>
        <w:fldChar w:fldCharType="begin"/>
      </w:r>
      <w:r>
        <w:instrText xml:space="preserve"> PAGEREF _Toc164840402 \h </w:instrText>
      </w:r>
      <w:r>
        <w:fldChar w:fldCharType="separate"/>
      </w:r>
      <w:r>
        <w:t>2</w:t>
      </w:r>
      <w:r>
        <w:fldChar w:fldCharType="end"/>
      </w:r>
      <w:r>
        <w:fldChar w:fldCharType="end"/>
      </w:r>
    </w:p>
    <w:p w14:paraId="76211BF8">
      <w:pPr>
        <w:pStyle w:val="28"/>
        <w:rPr>
          <w:rFonts w:hint="eastAsia" w:asciiTheme="minorHAnsi" w:hAnsiTheme="minorHAnsi" w:eastAsiaTheme="minorEastAsia" w:cstheme="minorBidi"/>
          <w:szCs w:val="22"/>
          <w14:ligatures w14:val="standardContextual"/>
        </w:rPr>
      </w:pPr>
      <w:r>
        <w:fldChar w:fldCharType="begin"/>
      </w:r>
      <w:r>
        <w:instrText xml:space="preserve"> HYPERLINK \l "_Toc164840403" </w:instrText>
      </w:r>
      <w:r>
        <w:fldChar w:fldCharType="separate"/>
      </w:r>
      <w:r>
        <w:rPr>
          <w:rStyle w:val="39"/>
        </w:rPr>
        <w:t>6.3  采购备案</w:t>
      </w:r>
      <w:r>
        <w:tab/>
      </w:r>
      <w:r>
        <w:fldChar w:fldCharType="begin"/>
      </w:r>
      <w:r>
        <w:instrText xml:space="preserve"> PAGEREF _Toc164840403 \h </w:instrText>
      </w:r>
      <w:r>
        <w:fldChar w:fldCharType="separate"/>
      </w:r>
      <w:r>
        <w:t>2</w:t>
      </w:r>
      <w:r>
        <w:fldChar w:fldCharType="end"/>
      </w:r>
      <w:r>
        <w:fldChar w:fldCharType="end"/>
      </w:r>
    </w:p>
    <w:p w14:paraId="6F3AE4D7">
      <w:pPr>
        <w:pStyle w:val="28"/>
        <w:rPr>
          <w:rFonts w:hint="eastAsia" w:asciiTheme="minorHAnsi" w:hAnsiTheme="minorHAnsi" w:eastAsiaTheme="minorEastAsia" w:cstheme="minorBidi"/>
          <w:szCs w:val="22"/>
          <w14:ligatures w14:val="standardContextual"/>
        </w:rPr>
      </w:pPr>
      <w:r>
        <w:fldChar w:fldCharType="begin"/>
      </w:r>
      <w:r>
        <w:instrText xml:space="preserve"> HYPERLINK \l "_Toc164840404" </w:instrText>
      </w:r>
      <w:r>
        <w:fldChar w:fldCharType="separate"/>
      </w:r>
      <w:r>
        <w:rPr>
          <w:rStyle w:val="39"/>
        </w:rPr>
        <w:t>6.4  验收备案</w:t>
      </w:r>
      <w:r>
        <w:tab/>
      </w:r>
      <w:r>
        <w:fldChar w:fldCharType="begin"/>
      </w:r>
      <w:r>
        <w:instrText xml:space="preserve"> PAGEREF _Toc164840404 \h </w:instrText>
      </w:r>
      <w:r>
        <w:fldChar w:fldCharType="separate"/>
      </w:r>
      <w:r>
        <w:t>2</w:t>
      </w:r>
      <w:r>
        <w:fldChar w:fldCharType="end"/>
      </w:r>
      <w:r>
        <w:fldChar w:fldCharType="end"/>
      </w:r>
    </w:p>
    <w:p w14:paraId="4169EDBD">
      <w:pPr>
        <w:pStyle w:val="28"/>
        <w:rPr>
          <w:rFonts w:hint="eastAsia" w:asciiTheme="minorHAnsi" w:hAnsiTheme="minorHAnsi" w:eastAsiaTheme="minorEastAsia" w:cstheme="minorBidi"/>
          <w:szCs w:val="22"/>
          <w14:ligatures w14:val="standardContextual"/>
        </w:rPr>
      </w:pPr>
      <w:r>
        <w:fldChar w:fldCharType="begin"/>
      </w:r>
      <w:r>
        <w:instrText xml:space="preserve"> HYPERLINK \l "_Toc164840405" </w:instrText>
      </w:r>
      <w:r>
        <w:fldChar w:fldCharType="separate"/>
      </w:r>
      <w:r>
        <w:rPr>
          <w:rStyle w:val="39"/>
        </w:rPr>
        <w:t>6.5  废止备案</w:t>
      </w:r>
      <w:r>
        <w:tab/>
      </w:r>
      <w:r>
        <w:fldChar w:fldCharType="begin"/>
      </w:r>
      <w:r>
        <w:instrText xml:space="preserve"> PAGEREF _Toc164840405 \h </w:instrText>
      </w:r>
      <w:r>
        <w:fldChar w:fldCharType="separate"/>
      </w:r>
      <w:r>
        <w:t>2</w:t>
      </w:r>
      <w:r>
        <w:fldChar w:fldCharType="end"/>
      </w:r>
      <w:r>
        <w:fldChar w:fldCharType="end"/>
      </w:r>
    </w:p>
    <w:p w14:paraId="17D23937">
      <w:pPr>
        <w:pStyle w:val="28"/>
        <w:rPr>
          <w:rFonts w:hint="eastAsia" w:asciiTheme="minorHAnsi" w:hAnsiTheme="minorHAnsi" w:eastAsiaTheme="minorEastAsia" w:cstheme="minorBidi"/>
          <w:szCs w:val="22"/>
          <w14:ligatures w14:val="standardContextual"/>
        </w:rPr>
      </w:pPr>
      <w:r>
        <w:fldChar w:fldCharType="begin"/>
      </w:r>
      <w:r>
        <w:instrText xml:space="preserve"> HYPERLINK \l "_Toc164840406" </w:instrText>
      </w:r>
      <w:r>
        <w:fldChar w:fldCharType="separate"/>
      </w:r>
      <w:r>
        <w:rPr>
          <w:rStyle w:val="39"/>
        </w:rPr>
        <w:t>6.6  绩效评价备案</w:t>
      </w:r>
      <w:r>
        <w:tab/>
      </w:r>
      <w:r>
        <w:fldChar w:fldCharType="begin"/>
      </w:r>
      <w:r>
        <w:instrText xml:space="preserve"> PAGEREF _Toc164840406 \h </w:instrText>
      </w:r>
      <w:r>
        <w:fldChar w:fldCharType="separate"/>
      </w:r>
      <w:r>
        <w:t>2</w:t>
      </w:r>
      <w:r>
        <w:fldChar w:fldCharType="end"/>
      </w:r>
      <w:r>
        <w:fldChar w:fldCharType="end"/>
      </w:r>
    </w:p>
    <w:p w14:paraId="76E9A661">
      <w:pPr>
        <w:pStyle w:val="22"/>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"_Toc164840407" </w:instrText>
      </w:r>
      <w:r>
        <w:fldChar w:fldCharType="separate"/>
      </w:r>
      <w:r>
        <w:rPr>
          <w:rStyle w:val="39"/>
        </w:rPr>
        <w:t>7  备案注意事项</w:t>
      </w:r>
      <w:r>
        <w:tab/>
      </w:r>
      <w:r>
        <w:fldChar w:fldCharType="begin"/>
      </w:r>
      <w:r>
        <w:instrText xml:space="preserve"> PAGEREF _Toc164840407 \h </w:instrText>
      </w:r>
      <w:r>
        <w:fldChar w:fldCharType="separate"/>
      </w:r>
      <w:r>
        <w:t>3</w:t>
      </w:r>
      <w:r>
        <w:fldChar w:fldCharType="end"/>
      </w:r>
      <w:r>
        <w:fldChar w:fldCharType="end"/>
      </w:r>
    </w:p>
    <w:p w14:paraId="7CA0C84D">
      <w:pPr>
        <w:pStyle w:val="22"/>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"_Toc164840408" </w:instrText>
      </w:r>
      <w:r>
        <w:fldChar w:fldCharType="separate"/>
      </w:r>
      <w:r>
        <w:rPr>
          <w:rStyle w:val="39"/>
        </w:rPr>
        <w:t>附录A（资料性）  备案申请表</w:t>
      </w:r>
      <w:r>
        <w:tab/>
      </w:r>
      <w:r>
        <w:fldChar w:fldCharType="begin"/>
      </w:r>
      <w:r>
        <w:instrText xml:space="preserve"> PAGEREF _Toc164840408 \h </w:instrText>
      </w:r>
      <w:r>
        <w:fldChar w:fldCharType="separate"/>
      </w:r>
      <w:r>
        <w:t>4</w:t>
      </w:r>
      <w:r>
        <w:fldChar w:fldCharType="end"/>
      </w:r>
      <w:r>
        <w:fldChar w:fldCharType="end"/>
      </w:r>
    </w:p>
    <w:p w14:paraId="3F3135EC">
      <w:pPr>
        <w:pStyle w:val="22"/>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"_Toc164840409" </w:instrText>
      </w:r>
      <w:r>
        <w:fldChar w:fldCharType="separate"/>
      </w:r>
      <w:r>
        <w:rPr>
          <w:rStyle w:val="39"/>
        </w:rPr>
        <w:t>附录B（资料性）  备案审查意见表</w:t>
      </w:r>
      <w:r>
        <w:tab/>
      </w:r>
      <w:r>
        <w:fldChar w:fldCharType="begin"/>
      </w:r>
      <w:r>
        <w:instrText xml:space="preserve"> PAGEREF _Toc164840409 \h </w:instrText>
      </w:r>
      <w:r>
        <w:fldChar w:fldCharType="separate"/>
      </w:r>
      <w:r>
        <w:t>5</w:t>
      </w:r>
      <w:r>
        <w:fldChar w:fldCharType="end"/>
      </w:r>
      <w:r>
        <w:fldChar w:fldCharType="end"/>
      </w:r>
    </w:p>
    <w:p w14:paraId="3822E4F7">
      <w:pPr>
        <w:pStyle w:val="99"/>
        <w:spacing w:after="468"/>
        <w:sectPr>
          <w:headerReference r:id="rId11" w:type="default"/>
          <w:footerReference r:id="rId13" w:type="default"/>
          <w:headerReference r:id="rId12" w:type="even"/>
          <w:footerReference r:id="rId14"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17"/>
    <w:p w14:paraId="53B831CC">
      <w:pPr>
        <w:pStyle w:val="97"/>
        <w:spacing w:after="468"/>
      </w:pPr>
      <w:bookmarkStart w:id="26" w:name="_Toc164840393"/>
      <w:bookmarkStart w:id="27" w:name="BookMark2"/>
      <w:r>
        <w:rPr>
          <w:spacing w:val="320"/>
        </w:rPr>
        <w:t>前</w:t>
      </w:r>
      <w:r>
        <w:t>言</w:t>
      </w:r>
      <w:bookmarkEnd w:id="18"/>
      <w:bookmarkEnd w:id="19"/>
      <w:bookmarkEnd w:id="20"/>
      <w:bookmarkEnd w:id="21"/>
      <w:bookmarkEnd w:id="22"/>
      <w:bookmarkEnd w:id="23"/>
      <w:bookmarkEnd w:id="24"/>
      <w:bookmarkEnd w:id="25"/>
      <w:bookmarkEnd w:id="26"/>
    </w:p>
    <w:p w14:paraId="5C5B47EF">
      <w:pPr>
        <w:pStyle w:val="64"/>
        <w:ind w:firstLine="420"/>
      </w:pPr>
      <w:r>
        <w:rPr>
          <w:rFonts w:hint="eastAsia"/>
        </w:rPr>
        <w:t>本文件按照GB/T 1.1—2020《标准化工作导则  第1部分：标准化文件的结构和起草规则》的规定起草。</w:t>
      </w:r>
    </w:p>
    <w:p w14:paraId="43FD4451">
      <w:pPr>
        <w:pStyle w:val="64"/>
        <w:ind w:firstLine="420"/>
      </w:pPr>
      <w:r>
        <w:rPr>
          <w:rFonts w:hint="eastAsia"/>
        </w:rPr>
        <w:t>本文件是DB</w:t>
      </w:r>
      <w:r>
        <w:t>37/T XXXX</w:t>
      </w:r>
      <w:r>
        <w:rPr>
          <w:rFonts w:hint="eastAsia"/>
        </w:rPr>
        <w:t>《政务信息化项目管理》的第3部分。DB</w:t>
      </w:r>
      <w:r>
        <w:t>37/T XXXX</w:t>
      </w:r>
      <w:r>
        <w:rPr>
          <w:rFonts w:hint="eastAsia"/>
        </w:rPr>
        <w:t>已经发布了以下部分：</w:t>
      </w:r>
    </w:p>
    <w:p w14:paraId="5D9A0449">
      <w:pPr>
        <w:pStyle w:val="140"/>
        <w:tabs>
          <w:tab w:val="left" w:pos="1560"/>
        </w:tabs>
        <w:ind w:left="851"/>
        <w:rPr>
          <w:rFonts w:hint="eastAsia" w:hAnsi="宋体" w:cs="Arial"/>
          <w:color w:val="121212"/>
          <w:shd w:val="clear" w:color="auto" w:fill="FFFFFF"/>
        </w:rPr>
      </w:pPr>
      <w:r>
        <w:rPr>
          <w:rFonts w:hint="eastAsia" w:hAnsi="宋体" w:cs="Arial"/>
          <w:color w:val="121212"/>
          <w:shd w:val="clear" w:color="auto" w:fill="FFFFFF"/>
        </w:rPr>
        <w:t>第3部分：备案管理指南；</w:t>
      </w:r>
    </w:p>
    <w:p w14:paraId="78A3531C">
      <w:pPr>
        <w:pStyle w:val="140"/>
        <w:tabs>
          <w:tab w:val="left" w:pos="1560"/>
        </w:tabs>
        <w:ind w:left="851"/>
        <w:rPr>
          <w:rFonts w:hint="eastAsia" w:hAnsi="宋体" w:cs="Arial"/>
          <w:color w:val="121212"/>
          <w:shd w:val="clear" w:color="auto" w:fill="FFFFFF"/>
        </w:rPr>
      </w:pPr>
      <w:r>
        <w:rPr>
          <w:rFonts w:hint="eastAsia" w:hAnsi="宋体" w:cs="Arial"/>
          <w:color w:val="121212"/>
          <w:shd w:val="clear" w:color="auto" w:fill="FFFFFF"/>
        </w:rPr>
        <w:t>第</w:t>
      </w:r>
      <w:r>
        <w:rPr>
          <w:rFonts w:hAnsi="宋体" w:cs="Arial"/>
          <w:color w:val="121212"/>
          <w:shd w:val="clear" w:color="auto" w:fill="FFFFFF"/>
        </w:rPr>
        <w:t>4</w:t>
      </w:r>
      <w:r>
        <w:rPr>
          <w:rFonts w:hint="eastAsia" w:hAnsi="宋体" w:cs="Arial"/>
          <w:color w:val="121212"/>
          <w:shd w:val="clear" w:color="auto" w:fill="FFFFFF"/>
        </w:rPr>
        <w:t>部分：变更管理指南；</w:t>
      </w:r>
    </w:p>
    <w:p w14:paraId="2CB85D46">
      <w:pPr>
        <w:pStyle w:val="140"/>
        <w:tabs>
          <w:tab w:val="left" w:pos="1560"/>
        </w:tabs>
        <w:ind w:left="851"/>
        <w:rPr>
          <w:rFonts w:hint="eastAsia" w:hAnsi="宋体" w:cs="Arial"/>
          <w:color w:val="121212"/>
          <w:shd w:val="clear" w:color="auto" w:fill="FFFFFF"/>
        </w:rPr>
      </w:pPr>
      <w:r>
        <w:rPr>
          <w:rFonts w:hint="eastAsia" w:hAnsi="宋体" w:cs="Arial"/>
          <w:color w:val="121212"/>
          <w:shd w:val="clear" w:color="auto" w:fill="FFFFFF"/>
        </w:rPr>
        <w:t>第</w:t>
      </w:r>
      <w:r>
        <w:rPr>
          <w:rFonts w:hAnsi="宋体" w:cs="Arial"/>
          <w:color w:val="121212"/>
          <w:shd w:val="clear" w:color="auto" w:fill="FFFFFF"/>
        </w:rPr>
        <w:t>5</w:t>
      </w:r>
      <w:r>
        <w:rPr>
          <w:rFonts w:hint="eastAsia" w:hAnsi="宋体" w:cs="Arial"/>
          <w:color w:val="121212"/>
          <w:shd w:val="clear" w:color="auto" w:fill="FFFFFF"/>
        </w:rPr>
        <w:t>部分：项目和系统编码。</w:t>
      </w:r>
    </w:p>
    <w:p w14:paraId="59CE7B4B">
      <w:pPr>
        <w:pStyle w:val="64"/>
        <w:ind w:firstLine="420"/>
      </w:pPr>
      <w:r>
        <w:rPr>
          <w:rFonts w:hint="eastAsia"/>
        </w:rPr>
        <w:t>请注意本文件的某些内容可能涉及专利。本文件的发布机构不承担识别专利的责任。</w:t>
      </w:r>
    </w:p>
    <w:p w14:paraId="15CF64CD">
      <w:pPr>
        <w:pStyle w:val="64"/>
        <w:ind w:firstLine="420"/>
        <w:rPr>
          <w:rFonts w:hint="eastAsia"/>
        </w:rPr>
      </w:pPr>
      <w:r>
        <w:rPr>
          <w:rFonts w:hint="eastAsia"/>
        </w:rPr>
        <w:t>本文件由山东省大数据局提出并组织实施。</w:t>
      </w:r>
    </w:p>
    <w:p w14:paraId="31B37617">
      <w:pPr>
        <w:pStyle w:val="64"/>
        <w:ind w:firstLine="420"/>
        <w:rPr>
          <w:rFonts w:hint="eastAsia"/>
        </w:rPr>
      </w:pPr>
      <w:r>
        <w:rPr>
          <w:rFonts w:hint="eastAsia"/>
        </w:rPr>
        <w:t>本文件由山东省大数据</w:t>
      </w:r>
      <w:r>
        <w:rPr>
          <w:rFonts w:hint="eastAsia"/>
          <w:lang w:val="en-US" w:eastAsia="zh-CN"/>
        </w:rPr>
        <w:t>标准化技术委员会归口</w:t>
      </w:r>
      <w:r>
        <w:rPr>
          <w:rFonts w:hint="eastAsia"/>
        </w:rPr>
        <w:t>。</w:t>
      </w:r>
      <w:bookmarkStart w:id="223" w:name="_GoBack"/>
      <w:bookmarkEnd w:id="223"/>
    </w:p>
    <w:p w14:paraId="6DAAE668">
      <w:pPr>
        <w:pStyle w:val="64"/>
        <w:ind w:firstLine="420"/>
        <w:rPr>
          <w:rFonts w:hint="eastAsia"/>
        </w:rPr>
      </w:pPr>
    </w:p>
    <w:p w14:paraId="53B06742">
      <w:pPr>
        <w:pStyle w:val="64"/>
        <w:ind w:firstLine="420"/>
      </w:pPr>
    </w:p>
    <w:p w14:paraId="742D140B">
      <w:pPr>
        <w:pStyle w:val="64"/>
        <w:ind w:firstLine="420"/>
        <w:sectPr>
          <w:headerReference r:id="rId15" w:type="default"/>
          <w:footerReference r:id="rId17" w:type="default"/>
          <w:headerReference r:id="rId16" w:type="even"/>
          <w:footerReference r:id="rId18" w:type="even"/>
          <w:pgSz w:w="11906" w:h="16838"/>
          <w:pgMar w:top="567" w:right="1134" w:bottom="1134" w:left="1134" w:header="1418" w:footer="1134" w:gutter="284"/>
          <w:pgNumType w:fmt="upperRoman"/>
          <w:cols w:space="425" w:num="1"/>
          <w:formProt w:val="0"/>
          <w:docGrid w:type="lines" w:linePitch="312" w:charSpace="0"/>
        </w:sectPr>
      </w:pPr>
    </w:p>
    <w:bookmarkEnd w:id="27"/>
    <w:p w14:paraId="1CBDEEF6">
      <w:pPr>
        <w:pStyle w:val="97"/>
        <w:spacing w:after="468"/>
      </w:pPr>
      <w:bookmarkStart w:id="28" w:name="_Toc103849069"/>
      <w:bookmarkStart w:id="29" w:name="_Toc117670877"/>
      <w:bookmarkStart w:id="30" w:name="_Toc102809292"/>
      <w:bookmarkStart w:id="31" w:name="_Toc164840394"/>
      <w:bookmarkStart w:id="32" w:name="_Toc121814994"/>
      <w:bookmarkStart w:id="33" w:name="_Toc117063772"/>
      <w:bookmarkStart w:id="34" w:name="_Toc164430796"/>
      <w:bookmarkStart w:id="35" w:name="BookMark3"/>
      <w:r>
        <w:rPr>
          <w:spacing w:val="320"/>
        </w:rPr>
        <w:t>引</w:t>
      </w:r>
      <w:r>
        <w:t>言</w:t>
      </w:r>
      <w:bookmarkEnd w:id="28"/>
      <w:bookmarkEnd w:id="29"/>
      <w:bookmarkEnd w:id="30"/>
      <w:bookmarkEnd w:id="31"/>
      <w:bookmarkEnd w:id="32"/>
      <w:bookmarkEnd w:id="33"/>
      <w:bookmarkEnd w:id="34"/>
    </w:p>
    <w:p w14:paraId="3D8524D1">
      <w:pPr>
        <w:pStyle w:val="64"/>
        <w:ind w:firstLine="420"/>
        <w:rPr>
          <w:color w:val="000000" w:themeColor="text1"/>
        </w:rPr>
      </w:pPr>
      <w:r>
        <w:rPr>
          <w:rFonts w:hint="eastAsia"/>
          <w:color w:val="000000" w:themeColor="text1"/>
        </w:rPr>
        <w:t>政务信息化项目管理系列标准为规范政务信息化项目管理，推动政务信息系统跨部门跨层级互联互通、信息共享和业务协同，强化政务信息系统应用绩效考核等工作提供指导，是实现政务信息化项目科学管理、保证政务信息系统有效运转的重要保障。《政务信息化项目管理》拟由七个部分构成。</w:t>
      </w:r>
    </w:p>
    <w:p w14:paraId="7FAF31C3">
      <w:pPr>
        <w:pStyle w:val="140"/>
        <w:tabs>
          <w:tab w:val="left" w:pos="851"/>
          <w:tab w:val="clear" w:pos="994"/>
        </w:tabs>
        <w:ind w:left="851"/>
        <w:rPr>
          <w:rFonts w:hint="eastAsia" w:hAnsi="宋体" w:cs="Arial"/>
          <w:color w:val="121212"/>
          <w:shd w:val="clear" w:color="auto" w:fill="FFFFFF"/>
        </w:rPr>
      </w:pPr>
      <w:r>
        <w:rPr>
          <w:rFonts w:hint="eastAsia" w:hAnsi="宋体" w:cs="Arial"/>
          <w:color w:val="121212"/>
          <w:shd w:val="clear" w:color="auto" w:fill="FFFFFF"/>
        </w:rPr>
        <w:t>第1部分：总则。目的在于提供政务信息化项目管理总体指导。</w:t>
      </w:r>
    </w:p>
    <w:p w14:paraId="7F14F39B">
      <w:pPr>
        <w:pStyle w:val="140"/>
        <w:tabs>
          <w:tab w:val="left" w:pos="851"/>
          <w:tab w:val="clear" w:pos="994"/>
        </w:tabs>
        <w:ind w:left="851"/>
        <w:rPr>
          <w:rFonts w:hint="eastAsia" w:hAnsi="宋体" w:cs="Arial"/>
          <w:shd w:val="clear" w:color="auto" w:fill="FFFFFF"/>
        </w:rPr>
      </w:pPr>
      <w:r>
        <w:rPr>
          <w:rFonts w:hint="eastAsia" w:hAnsi="宋体" w:cs="Arial"/>
          <w:color w:val="121212"/>
          <w:shd w:val="clear" w:color="auto" w:fill="FFFFFF"/>
        </w:rPr>
        <w:t>第2部分：立项管理指南。目的在于提供政务信息化项目立项管理流程建议，指导政务信息化项目立</w:t>
      </w:r>
      <w:r>
        <w:rPr>
          <w:rFonts w:hint="eastAsia" w:hAnsi="宋体" w:cs="Arial"/>
          <w:shd w:val="clear" w:color="auto" w:fill="FFFFFF"/>
        </w:rPr>
        <w:t>项管理工作。</w:t>
      </w:r>
    </w:p>
    <w:p w14:paraId="61D2858E">
      <w:pPr>
        <w:pStyle w:val="140"/>
        <w:tabs>
          <w:tab w:val="left" w:pos="851"/>
          <w:tab w:val="clear" w:pos="994"/>
        </w:tabs>
        <w:ind w:left="851"/>
        <w:rPr>
          <w:rFonts w:hint="eastAsia" w:hAnsi="宋体" w:cs="Arial"/>
          <w:shd w:val="clear" w:color="auto" w:fill="FFFFFF"/>
        </w:rPr>
      </w:pPr>
      <w:r>
        <w:rPr>
          <w:rFonts w:hint="eastAsia" w:hAnsi="宋体" w:cs="Arial"/>
          <w:shd w:val="clear" w:color="auto" w:fill="FFFFFF"/>
        </w:rPr>
        <w:t>第3部分：备案管理指南。目的在于提供政务信息化项目备案流程建议，推进政务信息化项目全流程管理体系建设。</w:t>
      </w:r>
    </w:p>
    <w:p w14:paraId="645A895A">
      <w:pPr>
        <w:pStyle w:val="140"/>
        <w:tabs>
          <w:tab w:val="left" w:pos="851"/>
          <w:tab w:val="clear" w:pos="994"/>
        </w:tabs>
        <w:ind w:left="851"/>
        <w:rPr>
          <w:rFonts w:hint="eastAsia" w:hAnsi="宋体" w:cs="Arial"/>
          <w:shd w:val="clear" w:color="auto" w:fill="FFFFFF"/>
        </w:rPr>
      </w:pPr>
      <w:r>
        <w:rPr>
          <w:rFonts w:hint="eastAsia" w:hAnsi="宋体" w:cs="Arial"/>
          <w:shd w:val="clear" w:color="auto" w:fill="FFFFFF"/>
        </w:rPr>
        <w:t>第</w:t>
      </w:r>
      <w:r>
        <w:rPr>
          <w:rFonts w:hAnsi="宋体" w:cs="Arial"/>
          <w:shd w:val="clear" w:color="auto" w:fill="FFFFFF"/>
        </w:rPr>
        <w:t>4</w:t>
      </w:r>
      <w:r>
        <w:rPr>
          <w:rFonts w:hint="eastAsia" w:hAnsi="宋体" w:cs="Arial"/>
          <w:shd w:val="clear" w:color="auto" w:fill="FFFFFF"/>
        </w:rPr>
        <w:t>部分：立项变更管理指南。</w:t>
      </w:r>
      <w:r>
        <w:rPr>
          <w:rFonts w:hint="eastAsia"/>
          <w:shd w:val="clear" w:color="auto" w:fill="FFFFFF"/>
        </w:rPr>
        <w:t>目的在于为政府部门（单位）提供政务信息化项目立项变更的申请、审批、实施和监管的管理建议。</w:t>
      </w:r>
    </w:p>
    <w:p w14:paraId="005429B3">
      <w:pPr>
        <w:pStyle w:val="140"/>
        <w:tabs>
          <w:tab w:val="left" w:pos="851"/>
          <w:tab w:val="clear" w:pos="994"/>
        </w:tabs>
        <w:ind w:left="851"/>
        <w:rPr>
          <w:rFonts w:hint="eastAsia" w:hAnsi="宋体" w:cs="Arial"/>
          <w:color w:val="121212"/>
          <w:shd w:val="clear" w:color="auto" w:fill="FFFFFF"/>
        </w:rPr>
      </w:pPr>
      <w:r>
        <w:rPr>
          <w:rFonts w:hint="eastAsia" w:hAnsi="宋体" w:cs="Arial"/>
          <w:shd w:val="clear" w:color="auto" w:fill="FFFFFF"/>
        </w:rPr>
        <w:t>第</w:t>
      </w:r>
      <w:r>
        <w:rPr>
          <w:rFonts w:hAnsi="宋体" w:cs="Arial"/>
          <w:shd w:val="clear" w:color="auto" w:fill="FFFFFF"/>
        </w:rPr>
        <w:t>5</w:t>
      </w:r>
      <w:r>
        <w:rPr>
          <w:rFonts w:hint="eastAsia" w:hAnsi="宋体" w:cs="Arial"/>
          <w:shd w:val="clear" w:color="auto" w:fill="FFFFFF"/>
        </w:rPr>
        <w:t>部分：项目和系统编码。目的</w:t>
      </w:r>
      <w:r>
        <w:rPr>
          <w:rFonts w:hint="eastAsia" w:hAnsi="宋体" w:cs="Arial"/>
          <w:color w:val="121212"/>
          <w:shd w:val="clear" w:color="auto" w:fill="FFFFFF"/>
        </w:rPr>
        <w:t>在于对政务信息化项目和系统进行规范编码，利用编码唯一性的特点将精细化管理落实到项目申报、审批、建设等全过程中。</w:t>
      </w:r>
    </w:p>
    <w:p w14:paraId="37D07000">
      <w:pPr>
        <w:pStyle w:val="140"/>
        <w:tabs>
          <w:tab w:val="left" w:pos="851"/>
          <w:tab w:val="clear" w:pos="994"/>
        </w:tabs>
        <w:ind w:left="851"/>
        <w:rPr>
          <w:rFonts w:hint="eastAsia" w:hAnsi="宋体" w:cs="Arial"/>
          <w:color w:val="121212"/>
          <w:shd w:val="clear" w:color="auto" w:fill="FFFFFF"/>
        </w:rPr>
      </w:pPr>
      <w:r>
        <w:rPr>
          <w:rFonts w:hint="eastAsia" w:hAnsi="宋体" w:cs="Arial"/>
          <w:color w:val="121212"/>
          <w:shd w:val="clear" w:color="auto" w:fill="FFFFFF"/>
        </w:rPr>
        <w:t>第</w:t>
      </w:r>
      <w:r>
        <w:rPr>
          <w:rFonts w:hAnsi="宋体" w:cs="Arial"/>
          <w:color w:val="121212"/>
          <w:shd w:val="clear" w:color="auto" w:fill="FFFFFF"/>
        </w:rPr>
        <w:t>6</w:t>
      </w:r>
      <w:r>
        <w:rPr>
          <w:rFonts w:hint="eastAsia" w:hAnsi="宋体" w:cs="Arial"/>
          <w:color w:val="121212"/>
          <w:shd w:val="clear" w:color="auto" w:fill="FFFFFF"/>
        </w:rPr>
        <w:t>部分：验收管理规范。目的在于提供政务信息化项目验收申请、验收审核等方面的指导，保证项目建设质量，切实加强政务信息化项目验收管理。</w:t>
      </w:r>
    </w:p>
    <w:p w14:paraId="3F74965E">
      <w:pPr>
        <w:pStyle w:val="140"/>
        <w:tabs>
          <w:tab w:val="left" w:pos="1560"/>
        </w:tabs>
        <w:ind w:left="851"/>
        <w:rPr>
          <w:rFonts w:hint="eastAsia" w:hAnsi="宋体"/>
        </w:rPr>
      </w:pPr>
      <w:r>
        <w:rPr>
          <w:rFonts w:hint="eastAsia" w:hAnsi="宋体" w:cs="Arial"/>
          <w:color w:val="121212"/>
          <w:shd w:val="clear" w:color="auto" w:fill="FFFFFF"/>
        </w:rPr>
        <w:t>第</w:t>
      </w:r>
      <w:r>
        <w:rPr>
          <w:rFonts w:hAnsi="宋体" w:cs="Arial"/>
          <w:color w:val="121212"/>
          <w:shd w:val="clear" w:color="auto" w:fill="FFFFFF"/>
        </w:rPr>
        <w:t>7</w:t>
      </w:r>
      <w:r>
        <w:rPr>
          <w:rFonts w:hint="eastAsia" w:hAnsi="宋体" w:cs="Arial"/>
          <w:color w:val="121212"/>
          <w:shd w:val="clear" w:color="auto" w:fill="FFFFFF"/>
        </w:rPr>
        <w:t>部分：绩效评价指南。目的在于提供绩效评价管理流程建议，指导项目的绩效评价管理工作。</w:t>
      </w:r>
    </w:p>
    <w:p w14:paraId="40DA6A4F">
      <w:pPr>
        <w:pStyle w:val="64"/>
        <w:ind w:firstLine="420"/>
      </w:pPr>
      <w:r>
        <w:rPr>
          <w:rFonts w:hint="eastAsia"/>
        </w:rPr>
        <w:t>2009年发布了DB37/T 1430—2009，确定了山东电子政务标准体系层次结构，明确了山东电子政务标准体系总分体系，为政务信息化项目标准编制提供了方向和指引。2021年发布了DB37/T 4392—2021、DB37/T 4393—2021，为政务信息化项目管理申报和验收两个关键环节的基本材料进行了规范指导，确保了申报、验收环节基本材料编制的统一性。</w:t>
      </w:r>
    </w:p>
    <w:p w14:paraId="3872EAAD">
      <w:pPr>
        <w:pStyle w:val="64"/>
        <w:ind w:firstLine="420"/>
        <w:sectPr>
          <w:headerReference r:id="rId19" w:type="default"/>
          <w:footerReference r:id="rId21" w:type="default"/>
          <w:headerReference r:id="rId20" w:type="even"/>
          <w:footerReference r:id="rId22" w:type="even"/>
          <w:pgSz w:w="11906" w:h="16838"/>
          <w:pgMar w:top="567" w:right="1134" w:bottom="1134" w:left="1134" w:header="1418" w:footer="1134" w:gutter="284"/>
          <w:pgNumType w:fmt="upperRoman"/>
          <w:cols w:space="425" w:num="1"/>
          <w:formProt w:val="0"/>
          <w:docGrid w:type="lines" w:linePitch="312" w:charSpace="0"/>
        </w:sectPr>
      </w:pPr>
    </w:p>
    <w:bookmarkEnd w:id="35"/>
    <w:p w14:paraId="5F322737">
      <w:pPr>
        <w:spacing w:line="20" w:lineRule="exact"/>
        <w:jc w:val="center"/>
        <w:rPr>
          <w:rFonts w:hint="eastAsia" w:ascii="黑体" w:hAnsi="黑体" w:eastAsia="黑体"/>
          <w:sz w:val="32"/>
          <w:szCs w:val="32"/>
        </w:rPr>
      </w:pPr>
      <w:bookmarkStart w:id="36" w:name="BookMark4"/>
    </w:p>
    <w:p w14:paraId="2217630A">
      <w:pPr>
        <w:spacing w:line="20" w:lineRule="exact"/>
        <w:jc w:val="center"/>
        <w:rPr>
          <w:rFonts w:hint="eastAsia" w:ascii="黑体" w:hAnsi="黑体" w:eastAsia="黑体"/>
          <w:sz w:val="32"/>
          <w:szCs w:val="32"/>
        </w:rPr>
      </w:pPr>
    </w:p>
    <w:sdt>
      <w:sdtPr>
        <w:tag w:val="NEW_STAND_NAME"/>
        <w:id w:val="595910757"/>
        <w:lock w:val="sdtLocked"/>
        <w:placeholder>
          <w:docPart w:val="9E2EE79F602747FC95E41D3562530EEC"/>
        </w:placeholder>
      </w:sdtPr>
      <w:sdtContent>
        <w:p w14:paraId="763F4C59">
          <w:pPr>
            <w:pStyle w:val="185"/>
            <w:spacing w:before="567" w:beforeLines="182" w:after="686" w:afterLines="220"/>
            <w:rPr>
              <w:rFonts w:hint="eastAsia"/>
            </w:rPr>
          </w:pPr>
          <w:bookmarkStart w:id="37" w:name="NEW_STAND_NAME"/>
          <w:r>
            <w:rPr>
              <w:rFonts w:hint="eastAsia"/>
            </w:rPr>
            <w:t>政务信息化项目</w:t>
          </w:r>
          <w:r>
            <w:t xml:space="preserve">  第3部分：备案管理</w:t>
          </w:r>
          <w:r>
            <w:rPr>
              <w:rFonts w:hint="eastAsia"/>
            </w:rPr>
            <w:t>指南</w:t>
          </w:r>
        </w:p>
      </w:sdtContent>
    </w:sdt>
    <w:bookmarkEnd w:id="37"/>
    <w:p w14:paraId="7560EABD">
      <w:pPr>
        <w:pStyle w:val="112"/>
        <w:spacing w:before="312" w:after="312"/>
      </w:pPr>
      <w:bookmarkStart w:id="38" w:name="_Toc102809293"/>
      <w:bookmarkStart w:id="39" w:name="_Toc164840395"/>
      <w:bookmarkStart w:id="40" w:name="_Toc24884218"/>
      <w:bookmarkStart w:id="41" w:name="_Toc17233325"/>
      <w:bookmarkStart w:id="42" w:name="_Toc65919328"/>
      <w:bookmarkStart w:id="43" w:name="_Toc24884211"/>
      <w:bookmarkStart w:id="44" w:name="_Toc26986530"/>
      <w:bookmarkStart w:id="45" w:name="_Toc65919249"/>
      <w:bookmarkStart w:id="46" w:name="_Toc65684316"/>
      <w:bookmarkStart w:id="47" w:name="_Toc117063773"/>
      <w:bookmarkStart w:id="48" w:name="_Toc164430797"/>
      <w:bookmarkStart w:id="49" w:name="_Toc66882134"/>
      <w:bookmarkStart w:id="50" w:name="_Toc117670878"/>
      <w:bookmarkStart w:id="51" w:name="_Toc103849070"/>
      <w:bookmarkStart w:id="52" w:name="_Toc65918064"/>
      <w:bookmarkStart w:id="53" w:name="_Toc65918051"/>
      <w:bookmarkStart w:id="54" w:name="_Toc26648465"/>
      <w:bookmarkStart w:id="55" w:name="_Toc26718930"/>
      <w:bookmarkStart w:id="56" w:name="_Toc17233333"/>
      <w:bookmarkStart w:id="57" w:name="_Toc65683156"/>
      <w:bookmarkStart w:id="58" w:name="_Toc65684151"/>
      <w:bookmarkStart w:id="59" w:name="_Toc26986771"/>
      <w:bookmarkStart w:id="60" w:name="_Toc66197025"/>
      <w:bookmarkStart w:id="61" w:name="_Toc121814995"/>
      <w:bookmarkStart w:id="62" w:name="_Toc66202880"/>
      <w:r>
        <w:rPr>
          <w:rFonts w:hint="eastAsia"/>
        </w:rPr>
        <w:t>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21A50F8">
      <w:pPr>
        <w:pStyle w:val="64"/>
        <w:ind w:firstLine="420"/>
      </w:pPr>
      <w:bookmarkStart w:id="63" w:name="_Toc26648466"/>
      <w:bookmarkStart w:id="64" w:name="_Toc17233334"/>
      <w:bookmarkStart w:id="65" w:name="_Toc24884219"/>
      <w:bookmarkStart w:id="66" w:name="_Toc17233326"/>
      <w:bookmarkStart w:id="67" w:name="_Toc24884212"/>
      <w:r>
        <w:rPr>
          <w:rFonts w:hint="eastAsia"/>
        </w:rPr>
        <w:t>本文件给出了政务信息化项目备案流程、类型、内容和注意事项。</w:t>
      </w:r>
    </w:p>
    <w:p w14:paraId="66A0FAC1">
      <w:pPr>
        <w:pStyle w:val="64"/>
        <w:ind w:firstLine="420"/>
      </w:pPr>
      <w:r>
        <w:rPr>
          <w:rFonts w:hint="eastAsia"/>
        </w:rPr>
        <w:t>本文件适用于指导政务信息化项目主管部门和建设单位开展项目备案管理工作。</w:t>
      </w:r>
    </w:p>
    <w:p w14:paraId="48C0B4F3">
      <w:pPr>
        <w:pStyle w:val="112"/>
        <w:spacing w:before="312" w:after="312"/>
      </w:pPr>
      <w:bookmarkStart w:id="68" w:name="_Toc65918065"/>
      <w:bookmarkStart w:id="69" w:name="_Toc65684152"/>
      <w:bookmarkStart w:id="70" w:name="_Toc65919250"/>
      <w:bookmarkStart w:id="71" w:name="_Toc26718931"/>
      <w:bookmarkStart w:id="72" w:name="_Toc65918052"/>
      <w:bookmarkStart w:id="73" w:name="_Toc65683157"/>
      <w:bookmarkStart w:id="74" w:name="_Toc26986531"/>
      <w:bookmarkStart w:id="75" w:name="_Toc164430798"/>
      <w:bookmarkStart w:id="76" w:name="_Toc117063774"/>
      <w:bookmarkStart w:id="77" w:name="_Toc66197026"/>
      <w:bookmarkStart w:id="78" w:name="_Toc66202881"/>
      <w:bookmarkStart w:id="79" w:name="_Toc65919329"/>
      <w:bookmarkStart w:id="80" w:name="_Toc103849071"/>
      <w:bookmarkStart w:id="81" w:name="_Toc65684317"/>
      <w:bookmarkStart w:id="82" w:name="_Toc121814996"/>
      <w:bookmarkStart w:id="83" w:name="_Toc26986772"/>
      <w:bookmarkStart w:id="84" w:name="_Toc117670879"/>
      <w:bookmarkStart w:id="85" w:name="_Toc66882135"/>
      <w:bookmarkStart w:id="86" w:name="_Toc164840396"/>
      <w:bookmarkStart w:id="87" w:name="_Toc102809294"/>
      <w:r>
        <w:rPr>
          <w:rFonts w:hint="eastAsia"/>
        </w:rPr>
        <w:t>规范性引用文件</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sdt>
      <w:sdtPr>
        <w:rPr>
          <w:rFonts w:hint="eastAsia"/>
        </w:rPr>
        <w:id w:val="715848253"/>
        <w:placeholder>
          <w:docPart w:val="6C276FA846D34D81B16144BF23AFE3C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3EAAB44">
          <w:pPr>
            <w:pStyle w:val="64"/>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F3FD6F7">
      <w:pPr>
        <w:pStyle w:val="64"/>
        <w:ind w:firstLine="420"/>
      </w:pPr>
      <w:bookmarkStart w:id="88" w:name="_Hlk121489658"/>
      <w:bookmarkStart w:id="89" w:name="_Toc65918066"/>
      <w:bookmarkStart w:id="90" w:name="_Toc65919330"/>
      <w:bookmarkStart w:id="91" w:name="_Toc65918053"/>
      <w:bookmarkStart w:id="92" w:name="_Toc65684153"/>
      <w:bookmarkStart w:id="93" w:name="_Toc102809295"/>
      <w:bookmarkStart w:id="94" w:name="_Toc65684318"/>
      <w:bookmarkStart w:id="95" w:name="_Toc65683158"/>
      <w:bookmarkStart w:id="96" w:name="_Toc65919251"/>
      <w:bookmarkStart w:id="97" w:name="_Toc66197027"/>
      <w:bookmarkStart w:id="98" w:name="_Toc121814997"/>
      <w:bookmarkStart w:id="99" w:name="_Toc66882136"/>
      <w:bookmarkStart w:id="100" w:name="_Toc117670880"/>
      <w:bookmarkStart w:id="101" w:name="_Toc117063775"/>
      <w:bookmarkStart w:id="102" w:name="_Toc103849072"/>
      <w:bookmarkStart w:id="103" w:name="_Toc66202882"/>
      <w:r>
        <w:t xml:space="preserve">DB37/T 4392—2021 </w:t>
      </w:r>
      <w:bookmarkEnd w:id="88"/>
      <w:r>
        <w:t xml:space="preserve"> </w:t>
      </w:r>
      <w:r>
        <w:rPr>
          <w:rFonts w:hint="eastAsia"/>
        </w:rPr>
        <w:t>政务信息化项目 申报方案编制指南</w:t>
      </w:r>
    </w:p>
    <w:p w14:paraId="7CB91323">
      <w:pPr>
        <w:pStyle w:val="112"/>
        <w:spacing w:before="312" w:after="312"/>
        <w:rPr>
          <w:szCs w:val="21"/>
        </w:rPr>
      </w:pPr>
      <w:bookmarkStart w:id="104" w:name="_Toc164430799"/>
      <w:bookmarkStart w:id="105" w:name="_Toc164840397"/>
      <w:r>
        <w:rPr>
          <w:rFonts w:hint="eastAsia"/>
          <w:szCs w:val="21"/>
        </w:rPr>
        <w:t>术语和定义</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sdt>
      <w:sdtPr>
        <w:rPr>
          <w:rFonts w:hAnsi="宋体" w:cs="Calibri"/>
        </w:rPr>
        <w:id w:val="-1909835108"/>
        <w:placeholder>
          <w:docPart w:val="1C747C1DCF314898972FBA6E6F859C5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Ansi="宋体" w:cs="Calibri"/>
        </w:rPr>
      </w:sdtEndPr>
      <w:sdtContent>
        <w:p w14:paraId="632011D6">
          <w:pPr>
            <w:pStyle w:val="64"/>
            <w:ind w:firstLine="420"/>
          </w:pPr>
          <w:bookmarkStart w:id="106" w:name="_Toc26986532"/>
          <w:bookmarkEnd w:id="106"/>
          <w:r>
            <w:rPr>
              <w:rFonts w:hint="eastAsia" w:hAnsi="宋体" w:cs="Calibri"/>
            </w:rPr>
            <w:t>DB 37/T 4392-2021</w:t>
          </w:r>
          <w:r>
            <w:rPr>
              <w:rFonts w:hAnsi="宋体" w:cs="Calibri"/>
            </w:rPr>
            <w:t>界定的以及下列术语和定义适用于本文件。</w:t>
          </w:r>
        </w:p>
      </w:sdtContent>
    </w:sdt>
    <w:p w14:paraId="66728772">
      <w:pPr>
        <w:pStyle w:val="231"/>
        <w:ind w:left="420" w:hanging="420" w:hangingChars="200"/>
        <w:rPr>
          <w:rFonts w:hint="eastAsia" w:ascii="黑体" w:hAnsi="黑体" w:eastAsia="黑体"/>
        </w:rPr>
      </w:pPr>
      <w:bookmarkStart w:id="107" w:name="_Toc65684154"/>
      <w:bookmarkEnd w:id="107"/>
      <w:bookmarkStart w:id="108" w:name="_Toc65684155"/>
      <w:bookmarkEnd w:id="108"/>
      <w:r>
        <w:rPr>
          <w:rFonts w:ascii="黑体" w:hAnsi="黑体" w:eastAsia="黑体"/>
        </w:rPr>
        <w:br w:type="textWrapping"/>
      </w:r>
      <w:r>
        <w:rPr>
          <w:rFonts w:hint="eastAsia" w:ascii="黑体" w:hAnsi="黑体" w:eastAsia="黑体"/>
        </w:rPr>
        <w:t xml:space="preserve">建设单位 </w:t>
      </w:r>
      <w:r>
        <w:rPr>
          <w:rFonts w:ascii="黑体" w:hAnsi="黑体" w:eastAsia="黑体"/>
        </w:rPr>
        <w:t xml:space="preserve"> </w:t>
      </w:r>
      <w:r>
        <w:rPr>
          <w:rFonts w:hint="eastAsia" w:ascii="黑体" w:hAnsi="黑体" w:eastAsia="黑体"/>
        </w:rPr>
        <w:t>responsibility</w:t>
      </w:r>
      <w:r>
        <w:rPr>
          <w:rFonts w:ascii="黑体" w:hAnsi="黑体" w:eastAsia="黑体"/>
        </w:rPr>
        <w:t xml:space="preserve"> </w:t>
      </w:r>
      <w:r>
        <w:rPr>
          <w:rFonts w:hint="eastAsia" w:ascii="黑体" w:hAnsi="黑体" w:eastAsia="黑体"/>
        </w:rPr>
        <w:t>department</w:t>
      </w:r>
    </w:p>
    <w:p w14:paraId="4CA52798">
      <w:pPr>
        <w:pStyle w:val="64"/>
        <w:ind w:firstLine="420"/>
      </w:pPr>
      <w:r>
        <w:rPr>
          <w:rFonts w:hint="eastAsia"/>
        </w:rPr>
        <w:t>政务信息化项目立项审批后，负责项目建设和管理的政府部门（单位）。</w:t>
      </w:r>
    </w:p>
    <w:p w14:paraId="52C30052">
      <w:pPr>
        <w:pStyle w:val="231"/>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备案 </w:t>
      </w:r>
      <w:r>
        <w:rPr>
          <w:rFonts w:ascii="黑体" w:hAnsi="黑体" w:eastAsia="黑体"/>
        </w:rPr>
        <w:t xml:space="preserve"> </w:t>
      </w:r>
      <w:r>
        <w:rPr>
          <w:rFonts w:hint="eastAsia" w:ascii="黑体" w:hAnsi="黑体" w:eastAsia="黑体"/>
        </w:rPr>
        <w:t>record</w:t>
      </w:r>
      <w:r>
        <w:rPr>
          <w:rFonts w:ascii="黑体" w:hAnsi="黑体" w:eastAsia="黑体"/>
        </w:rPr>
        <w:t xml:space="preserve"> filing</w:t>
      </w:r>
    </w:p>
    <w:p w14:paraId="1DF036D0">
      <w:pPr>
        <w:pStyle w:val="64"/>
        <w:ind w:firstLine="420"/>
      </w:pPr>
      <w:r>
        <w:rPr>
          <w:rFonts w:hint="eastAsia"/>
        </w:rPr>
        <w:t>项目全生命周期过程中，建设单位向项目主管部门报告项目事由，材料存案以备查考的过程。</w:t>
      </w:r>
    </w:p>
    <w:p w14:paraId="65356F0C">
      <w:pPr>
        <w:pStyle w:val="187"/>
      </w:pPr>
      <w:r>
        <w:rPr>
          <w:rFonts w:hint="eastAsia"/>
        </w:rPr>
        <w:t>项目事由包括项目立项、项目变更、项目采购、项目验收、项目废止、项目绩效评价。</w:t>
      </w:r>
    </w:p>
    <w:p w14:paraId="2373880E">
      <w:pPr>
        <w:pStyle w:val="231"/>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项目主管部门 </w:t>
      </w:r>
      <w:r>
        <w:rPr>
          <w:rFonts w:ascii="黑体" w:hAnsi="黑体" w:eastAsia="黑体"/>
        </w:rPr>
        <w:t xml:space="preserve"> </w:t>
      </w:r>
      <w:r>
        <w:rPr>
          <w:rFonts w:hint="eastAsia" w:ascii="黑体" w:hAnsi="黑体" w:eastAsia="黑体"/>
        </w:rPr>
        <w:t>project</w:t>
      </w:r>
      <w:r>
        <w:rPr>
          <w:rFonts w:ascii="黑体" w:hAnsi="黑体" w:eastAsia="黑体"/>
        </w:rPr>
        <w:t xml:space="preserve"> </w:t>
      </w:r>
      <w:r>
        <w:rPr>
          <w:rFonts w:hint="eastAsia" w:ascii="黑体" w:hAnsi="黑体" w:eastAsia="黑体"/>
        </w:rPr>
        <w:t>management</w:t>
      </w:r>
      <w:r>
        <w:rPr>
          <w:rFonts w:ascii="黑体" w:hAnsi="黑体" w:eastAsia="黑体"/>
        </w:rPr>
        <w:t xml:space="preserve"> </w:t>
      </w:r>
      <w:r>
        <w:rPr>
          <w:rFonts w:hint="eastAsia" w:ascii="黑体" w:hAnsi="黑体" w:eastAsia="黑体"/>
        </w:rPr>
        <w:t>department</w:t>
      </w:r>
    </w:p>
    <w:p w14:paraId="2237474C">
      <w:pPr>
        <w:pStyle w:val="64"/>
        <w:ind w:firstLine="420"/>
      </w:pPr>
      <w:r>
        <w:rPr>
          <w:rFonts w:hint="eastAsia"/>
        </w:rPr>
        <w:t>对政务信息化项目履行管理和指导职能的政府部门（单位）。</w:t>
      </w:r>
    </w:p>
    <w:p w14:paraId="12CEB501">
      <w:pPr>
        <w:pStyle w:val="112"/>
        <w:spacing w:before="312" w:after="312"/>
        <w:rPr>
          <w:color w:val="000000" w:themeColor="text1"/>
        </w:rPr>
      </w:pPr>
      <w:bookmarkStart w:id="109" w:name="_Toc102809297"/>
      <w:bookmarkStart w:id="110" w:name="_Toc117670881"/>
      <w:bookmarkStart w:id="111" w:name="_Toc103849074"/>
      <w:bookmarkStart w:id="112" w:name="_Toc117063776"/>
      <w:bookmarkStart w:id="113" w:name="_Toc121814998"/>
      <w:bookmarkStart w:id="114" w:name="_Toc164840398"/>
      <w:bookmarkStart w:id="115" w:name="_Toc164430800"/>
      <w:bookmarkStart w:id="116" w:name="_Toc66202884"/>
      <w:bookmarkStart w:id="117" w:name="_Toc66197029"/>
      <w:bookmarkStart w:id="118" w:name="_Toc66882138"/>
      <w:r>
        <w:rPr>
          <w:rFonts w:hint="eastAsia"/>
          <w:color w:val="000000" w:themeColor="text1"/>
        </w:rPr>
        <w:t>备案流程</w:t>
      </w:r>
      <w:bookmarkEnd w:id="109"/>
      <w:bookmarkEnd w:id="110"/>
      <w:bookmarkEnd w:id="111"/>
      <w:bookmarkEnd w:id="112"/>
      <w:bookmarkEnd w:id="113"/>
      <w:bookmarkEnd w:id="114"/>
      <w:bookmarkEnd w:id="115"/>
    </w:p>
    <w:p w14:paraId="1F02B0CC">
      <w:pPr>
        <w:pStyle w:val="64"/>
        <w:ind w:firstLine="420"/>
        <w:rPr>
          <w:color w:val="000000" w:themeColor="text1"/>
        </w:rPr>
      </w:pPr>
      <w:r>
        <w:rPr>
          <w:rFonts w:hint="eastAsia"/>
          <w:color w:val="000000" w:themeColor="text1"/>
        </w:rPr>
        <w:t>项目备案宜按照以下流程：</w:t>
      </w:r>
    </w:p>
    <w:p w14:paraId="454535E3">
      <w:pPr>
        <w:pStyle w:val="182"/>
        <w:numPr>
          <w:ilvl w:val="0"/>
          <w:numId w:val="31"/>
        </w:numPr>
        <w:tabs>
          <w:tab w:val="left" w:pos="993"/>
          <w:tab w:val="clear" w:pos="426"/>
        </w:tabs>
        <w:rPr>
          <w:color w:val="000000" w:themeColor="text1"/>
        </w:rPr>
      </w:pPr>
      <w:r>
        <w:rPr>
          <w:rFonts w:hint="eastAsia"/>
          <w:color w:val="000000" w:themeColor="text1"/>
        </w:rPr>
        <w:t>申请。建设单位依照法律法规在规定时限内向项目主管部门提出备案申请，备案申请表见附录A；</w:t>
      </w:r>
    </w:p>
    <w:p w14:paraId="0B310CA6">
      <w:pPr>
        <w:pStyle w:val="182"/>
        <w:numPr>
          <w:ilvl w:val="0"/>
          <w:numId w:val="31"/>
        </w:numPr>
        <w:tabs>
          <w:tab w:val="left" w:pos="993"/>
          <w:tab w:val="clear" w:pos="426"/>
        </w:tabs>
        <w:rPr>
          <w:color w:val="000000" w:themeColor="text1"/>
        </w:rPr>
      </w:pPr>
      <w:r>
        <w:rPr>
          <w:rFonts w:hint="eastAsia"/>
          <w:color w:val="000000" w:themeColor="text1"/>
        </w:rPr>
        <w:t>受理。项目主管部门在确认建设单位提交的材料准确齐全后，予以受理。</w:t>
      </w:r>
      <w:bookmarkStart w:id="119" w:name="_Hlk121843952"/>
      <w:r>
        <w:rPr>
          <w:rFonts w:hint="eastAsia"/>
          <w:color w:val="000000" w:themeColor="text1"/>
        </w:rPr>
        <w:t>提交材料不符合要求的，项目主管部门在3个工作日内一次性告知需要补齐、补正材料的全部内容和要求</w:t>
      </w:r>
      <w:bookmarkEnd w:id="119"/>
      <w:r>
        <w:rPr>
          <w:rFonts w:hint="eastAsia"/>
          <w:color w:val="000000" w:themeColor="text1"/>
        </w:rPr>
        <w:t>；</w:t>
      </w:r>
    </w:p>
    <w:p w14:paraId="73BF0535">
      <w:pPr>
        <w:pStyle w:val="182"/>
        <w:numPr>
          <w:ilvl w:val="0"/>
          <w:numId w:val="31"/>
        </w:numPr>
        <w:tabs>
          <w:tab w:val="left" w:pos="993"/>
          <w:tab w:val="clear" w:pos="426"/>
        </w:tabs>
        <w:rPr>
          <w:color w:val="000000" w:themeColor="text1"/>
        </w:rPr>
      </w:pPr>
      <w:r>
        <w:rPr>
          <w:color w:val="000000" w:themeColor="text1"/>
        </w:rPr>
        <w:t>审查</w:t>
      </w:r>
      <w:r>
        <w:rPr>
          <w:rFonts w:hint="eastAsia"/>
          <w:color w:val="000000" w:themeColor="text1"/>
        </w:rPr>
        <w:t>。项目主管部门依据有关法律、法规，审查申请备案项目的备案材料，并在5个工作日内出具备案审查意见，备案审查意见表见附录B；</w:t>
      </w:r>
    </w:p>
    <w:p w14:paraId="0237B858">
      <w:pPr>
        <w:pStyle w:val="182"/>
        <w:numPr>
          <w:ilvl w:val="0"/>
          <w:numId w:val="31"/>
        </w:numPr>
        <w:tabs>
          <w:tab w:val="left" w:pos="993"/>
          <w:tab w:val="clear" w:pos="426"/>
        </w:tabs>
        <w:rPr>
          <w:color w:val="000000" w:themeColor="text1"/>
        </w:rPr>
      </w:pPr>
      <w:r>
        <w:rPr>
          <w:rFonts w:hint="eastAsia"/>
          <w:color w:val="000000" w:themeColor="text1"/>
        </w:rPr>
        <w:t>备案。项目主管部门经备案审查符合规定要求的，予以备案，并通知申报备案的建设单位。</w:t>
      </w:r>
    </w:p>
    <w:p w14:paraId="2EA7C5A3">
      <w:pPr>
        <w:pStyle w:val="112"/>
        <w:spacing w:before="312" w:after="312"/>
      </w:pPr>
      <w:bookmarkStart w:id="120" w:name="_Toc117063777"/>
      <w:bookmarkStart w:id="121" w:name="_Toc117670882"/>
      <w:bookmarkStart w:id="122" w:name="_Toc164430801"/>
      <w:bookmarkStart w:id="123" w:name="_Toc121814999"/>
      <w:bookmarkStart w:id="124" w:name="_Toc164840399"/>
      <w:bookmarkStart w:id="125" w:name="_Toc103849075"/>
      <w:r>
        <w:rPr>
          <w:rFonts w:hint="eastAsia"/>
        </w:rPr>
        <w:t>备案类型</w:t>
      </w:r>
      <w:bookmarkEnd w:id="120"/>
      <w:bookmarkEnd w:id="121"/>
      <w:bookmarkEnd w:id="122"/>
      <w:bookmarkEnd w:id="123"/>
      <w:bookmarkEnd w:id="124"/>
      <w:bookmarkEnd w:id="125"/>
    </w:p>
    <w:p w14:paraId="7555C47F">
      <w:pPr>
        <w:pStyle w:val="64"/>
        <w:ind w:firstLine="420"/>
      </w:pPr>
      <w:r>
        <w:rPr>
          <w:rFonts w:hint="eastAsia"/>
        </w:rPr>
        <w:t>政务信息化项目主要包括以下六种备案类型：</w:t>
      </w:r>
    </w:p>
    <w:p w14:paraId="76603B83">
      <w:pPr>
        <w:pStyle w:val="182"/>
        <w:numPr>
          <w:ilvl w:val="0"/>
          <w:numId w:val="32"/>
        </w:numPr>
        <w:tabs>
          <w:tab w:val="clear" w:pos="426"/>
        </w:tabs>
        <w:rPr>
          <w:color w:val="000000" w:themeColor="text1"/>
        </w:rPr>
      </w:pPr>
      <w:r>
        <w:rPr>
          <w:rFonts w:hint="eastAsia"/>
          <w:color w:val="000000" w:themeColor="text1"/>
        </w:rPr>
        <w:t>立项备案，在项目立项批复后，建设单位就项目立项事宜备案的过程；</w:t>
      </w:r>
    </w:p>
    <w:p w14:paraId="64D808B3">
      <w:pPr>
        <w:pStyle w:val="182"/>
        <w:numPr>
          <w:ilvl w:val="0"/>
          <w:numId w:val="32"/>
        </w:numPr>
        <w:tabs>
          <w:tab w:val="clear" w:pos="426"/>
        </w:tabs>
        <w:rPr>
          <w:color w:val="000000" w:themeColor="text1"/>
        </w:rPr>
      </w:pPr>
      <w:r>
        <w:rPr>
          <w:rFonts w:hint="eastAsia"/>
          <w:color w:val="000000" w:themeColor="text1"/>
        </w:rPr>
        <w:t>变更备案，项目立项批复后发生项目变更，建设单位就项目变更事宜备案的过程；</w:t>
      </w:r>
    </w:p>
    <w:p w14:paraId="4ED29B76">
      <w:pPr>
        <w:pStyle w:val="182"/>
        <w:numPr>
          <w:ilvl w:val="0"/>
          <w:numId w:val="32"/>
        </w:numPr>
        <w:tabs>
          <w:tab w:val="clear" w:pos="426"/>
        </w:tabs>
        <w:rPr>
          <w:color w:val="000000" w:themeColor="text1"/>
        </w:rPr>
      </w:pPr>
      <w:r>
        <w:rPr>
          <w:rFonts w:hint="eastAsia"/>
          <w:color w:val="000000" w:themeColor="text1"/>
        </w:rPr>
        <w:t>采购备案，项目在签订正式采购合同后，建设单位就项目采购事宜备案的过程；</w:t>
      </w:r>
    </w:p>
    <w:p w14:paraId="3CF6AD03">
      <w:pPr>
        <w:pStyle w:val="182"/>
        <w:numPr>
          <w:ilvl w:val="0"/>
          <w:numId w:val="32"/>
        </w:numPr>
        <w:tabs>
          <w:tab w:val="clear" w:pos="426"/>
        </w:tabs>
        <w:rPr>
          <w:color w:val="000000" w:themeColor="text1"/>
        </w:rPr>
      </w:pPr>
      <w:r>
        <w:rPr>
          <w:rFonts w:hint="eastAsia"/>
          <w:color w:val="000000" w:themeColor="text1"/>
        </w:rPr>
        <w:t>验收备案，项目通过竣工验收之后，建设单位就项目验收事宜备案的过程；</w:t>
      </w:r>
    </w:p>
    <w:p w14:paraId="42E4E03F">
      <w:pPr>
        <w:pStyle w:val="182"/>
        <w:numPr>
          <w:ilvl w:val="0"/>
          <w:numId w:val="32"/>
        </w:numPr>
        <w:tabs>
          <w:tab w:val="clear" w:pos="426"/>
        </w:tabs>
        <w:rPr>
          <w:color w:val="000000" w:themeColor="text1"/>
        </w:rPr>
      </w:pPr>
      <w:r>
        <w:rPr>
          <w:rFonts w:hint="eastAsia"/>
          <w:color w:val="000000" w:themeColor="text1"/>
        </w:rPr>
        <w:t>废止备案，项目在立项批复后，未能正常开展实施至竣工验收，建设单位就项目废止事宜备案的过程；</w:t>
      </w:r>
    </w:p>
    <w:p w14:paraId="4FC7E569">
      <w:pPr>
        <w:pStyle w:val="182"/>
        <w:numPr>
          <w:ilvl w:val="0"/>
          <w:numId w:val="32"/>
        </w:numPr>
        <w:tabs>
          <w:tab w:val="clear" w:pos="426"/>
        </w:tabs>
      </w:pPr>
      <w:r>
        <w:rPr>
          <w:rFonts w:hint="eastAsia"/>
        </w:rPr>
        <w:t>绩效评价备案，项目在建设完成后，项目建设单位就项目</w:t>
      </w:r>
      <w:r>
        <w:rPr>
          <w:rFonts w:hint="eastAsia"/>
          <w:color w:val="000000" w:themeColor="text1"/>
        </w:rPr>
        <w:t>建设过程绩效评价、自评价进行备案</w:t>
      </w:r>
      <w:r>
        <w:rPr>
          <w:rFonts w:hint="eastAsia"/>
        </w:rPr>
        <w:t>的过程。</w:t>
      </w:r>
    </w:p>
    <w:p w14:paraId="467F280F">
      <w:pPr>
        <w:pStyle w:val="112"/>
        <w:spacing w:before="312" w:after="312"/>
      </w:pPr>
      <w:bookmarkStart w:id="126" w:name="_Toc121815000"/>
      <w:bookmarkStart w:id="127" w:name="_Toc117063778"/>
      <w:bookmarkStart w:id="128" w:name="_Toc117670883"/>
      <w:bookmarkStart w:id="129" w:name="_Toc164840400"/>
      <w:bookmarkStart w:id="130" w:name="_Toc164430802"/>
      <w:bookmarkStart w:id="131" w:name="_Toc103849079"/>
      <w:bookmarkStart w:id="132" w:name="_Toc102809298"/>
      <w:bookmarkStart w:id="133" w:name="_Toc103849076"/>
      <w:r>
        <w:rPr>
          <w:rFonts w:hint="eastAsia"/>
        </w:rPr>
        <w:t>备案</w:t>
      </w:r>
      <w:bookmarkEnd w:id="126"/>
      <w:bookmarkEnd w:id="127"/>
      <w:bookmarkEnd w:id="128"/>
      <w:r>
        <w:rPr>
          <w:rFonts w:hint="eastAsia"/>
        </w:rPr>
        <w:t>内容</w:t>
      </w:r>
      <w:bookmarkEnd w:id="129"/>
      <w:bookmarkEnd w:id="130"/>
    </w:p>
    <w:bookmarkEnd w:id="131"/>
    <w:p w14:paraId="6AF6483A">
      <w:pPr>
        <w:pStyle w:val="113"/>
        <w:spacing w:before="156" w:after="156"/>
      </w:pPr>
      <w:bookmarkStart w:id="134" w:name="_Toc164840401"/>
      <w:bookmarkStart w:id="135" w:name="_Toc121815001"/>
      <w:bookmarkStart w:id="136" w:name="_Toc117063780"/>
      <w:bookmarkStart w:id="137" w:name="_Toc117670885"/>
      <w:bookmarkStart w:id="138" w:name="_Toc164430803"/>
      <w:bookmarkStart w:id="139" w:name="_Toc103849080"/>
      <w:bookmarkStart w:id="140" w:name="_Toc102809299"/>
      <w:r>
        <w:rPr>
          <w:rFonts w:hint="eastAsia"/>
        </w:rPr>
        <w:t>立项备案</w:t>
      </w:r>
      <w:bookmarkEnd w:id="134"/>
      <w:bookmarkEnd w:id="135"/>
      <w:bookmarkEnd w:id="136"/>
      <w:bookmarkEnd w:id="137"/>
      <w:bookmarkEnd w:id="138"/>
      <w:bookmarkEnd w:id="139"/>
      <w:bookmarkEnd w:id="140"/>
      <w:bookmarkStart w:id="141" w:name="_Toc117063782"/>
    </w:p>
    <w:p w14:paraId="7CCC3BEA">
      <w:pPr>
        <w:pStyle w:val="173"/>
        <w:numPr>
          <w:ilvl w:val="0"/>
          <w:numId w:val="0"/>
        </w:numPr>
        <w:ind w:firstLine="420" w:firstLineChars="200"/>
      </w:pPr>
      <w:r>
        <w:rPr>
          <w:rFonts w:hint="eastAsia"/>
        </w:rPr>
        <w:t>立项备案材料宜包括以下内容：</w:t>
      </w:r>
      <w:bookmarkEnd w:id="141"/>
    </w:p>
    <w:p w14:paraId="65C6D720">
      <w:pPr>
        <w:pStyle w:val="182"/>
        <w:numPr>
          <w:ilvl w:val="0"/>
          <w:numId w:val="33"/>
        </w:numPr>
      </w:pPr>
      <w:r>
        <w:rPr>
          <w:rFonts w:hint="eastAsia"/>
        </w:rPr>
        <w:t>立项申报材料，包括项目建设申请表、建设方案、项目预算表等；</w:t>
      </w:r>
    </w:p>
    <w:p w14:paraId="1837D2F9">
      <w:pPr>
        <w:pStyle w:val="182"/>
        <w:numPr>
          <w:ilvl w:val="0"/>
          <w:numId w:val="33"/>
        </w:numPr>
      </w:pPr>
      <w:r>
        <w:rPr>
          <w:rFonts w:hint="eastAsia"/>
        </w:rPr>
        <w:t>立项批复文件。</w:t>
      </w:r>
    </w:p>
    <w:p w14:paraId="6E843845">
      <w:pPr>
        <w:pStyle w:val="113"/>
        <w:spacing w:before="156" w:after="156"/>
      </w:pPr>
      <w:bookmarkStart w:id="142" w:name="_Toc103849081"/>
      <w:bookmarkEnd w:id="142"/>
      <w:bookmarkStart w:id="143" w:name="_Toc103849112"/>
      <w:bookmarkEnd w:id="143"/>
      <w:bookmarkStart w:id="144" w:name="_Toc103849082"/>
      <w:bookmarkEnd w:id="144"/>
      <w:bookmarkStart w:id="145" w:name="_Toc103849111"/>
      <w:bookmarkEnd w:id="145"/>
      <w:bookmarkStart w:id="146" w:name="_Toc117063783"/>
      <w:bookmarkStart w:id="147" w:name="_Toc164840402"/>
      <w:bookmarkStart w:id="148" w:name="_Toc117670886"/>
      <w:bookmarkStart w:id="149" w:name="_Toc121815002"/>
      <w:bookmarkStart w:id="150" w:name="_Toc164430804"/>
      <w:bookmarkStart w:id="151" w:name="_Toc103849083"/>
      <w:bookmarkStart w:id="152" w:name="_Toc102809300"/>
      <w:bookmarkStart w:id="153" w:name="_Toc65683161"/>
      <w:bookmarkStart w:id="154" w:name="_Toc66197031"/>
      <w:bookmarkStart w:id="155" w:name="_Toc66882143"/>
      <w:bookmarkStart w:id="156" w:name="_Toc65919254"/>
      <w:bookmarkStart w:id="157" w:name="_Toc65918056"/>
      <w:bookmarkStart w:id="158" w:name="_Toc65918071"/>
      <w:bookmarkStart w:id="159" w:name="_Toc66202886"/>
      <w:bookmarkStart w:id="160" w:name="_Toc65919333"/>
      <w:bookmarkStart w:id="161" w:name="_Toc65684158"/>
      <w:bookmarkStart w:id="162" w:name="_Toc65684321"/>
      <w:r>
        <w:rPr>
          <w:rFonts w:hint="eastAsia"/>
        </w:rPr>
        <w:t>变更备案</w:t>
      </w:r>
      <w:bookmarkEnd w:id="146"/>
      <w:bookmarkEnd w:id="147"/>
      <w:bookmarkEnd w:id="148"/>
      <w:bookmarkEnd w:id="149"/>
      <w:bookmarkEnd w:id="150"/>
      <w:bookmarkEnd w:id="151"/>
      <w:bookmarkEnd w:id="152"/>
    </w:p>
    <w:p w14:paraId="546BB04D">
      <w:pPr>
        <w:pStyle w:val="173"/>
        <w:numPr>
          <w:ilvl w:val="0"/>
          <w:numId w:val="0"/>
        </w:numPr>
        <w:ind w:firstLine="420" w:firstLineChars="200"/>
      </w:pPr>
      <w:bookmarkStart w:id="163" w:name="_Toc117063785"/>
      <w:r>
        <w:rPr>
          <w:rFonts w:hint="eastAsia"/>
        </w:rPr>
        <w:t>变更备案材料宜包括以下内容：</w:t>
      </w:r>
      <w:bookmarkEnd w:id="163"/>
    </w:p>
    <w:p w14:paraId="42575802">
      <w:pPr>
        <w:pStyle w:val="182"/>
        <w:numPr>
          <w:ilvl w:val="0"/>
          <w:numId w:val="34"/>
        </w:numPr>
      </w:pPr>
      <w:r>
        <w:rPr>
          <w:rFonts w:hint="eastAsia"/>
        </w:rPr>
        <w:t>项目变更说明，包括项目变更依据、变更内容、变更原因等内容；</w:t>
      </w:r>
    </w:p>
    <w:p w14:paraId="2BD81CFE">
      <w:pPr>
        <w:pStyle w:val="182"/>
        <w:numPr>
          <w:ilvl w:val="0"/>
          <w:numId w:val="34"/>
        </w:numPr>
      </w:pPr>
      <w:r>
        <w:rPr>
          <w:rFonts w:hint="eastAsia"/>
        </w:rPr>
        <w:t>项目变更申请文件，包括项目变更申请表</w:t>
      </w:r>
      <w:r>
        <w:rPr>
          <w:rFonts w:hint="eastAsia"/>
          <w:color w:val="FF0000"/>
        </w:rPr>
        <w:t>、</w:t>
      </w:r>
      <w:r>
        <w:rPr>
          <w:rFonts w:hint="eastAsia"/>
        </w:rPr>
        <w:t>项目变更方案；</w:t>
      </w:r>
    </w:p>
    <w:p w14:paraId="1CDD1511">
      <w:pPr>
        <w:pStyle w:val="182"/>
        <w:numPr>
          <w:ilvl w:val="0"/>
          <w:numId w:val="34"/>
        </w:numPr>
      </w:pPr>
      <w:r>
        <w:rPr>
          <w:rFonts w:hint="eastAsia"/>
        </w:rPr>
        <w:t>项目变更审批文</w:t>
      </w:r>
      <w:r>
        <w:rPr>
          <w:rFonts w:hint="eastAsia"/>
          <w:color w:val="000000" w:themeColor="text1"/>
        </w:rPr>
        <w:t>件或备案意见</w:t>
      </w:r>
      <w:r>
        <w:rPr>
          <w:rFonts w:hint="eastAsia"/>
        </w:rPr>
        <w:t>。</w:t>
      </w:r>
    </w:p>
    <w:p w14:paraId="687DEA04">
      <w:pPr>
        <w:pStyle w:val="113"/>
        <w:spacing w:before="156" w:after="156"/>
      </w:pPr>
      <w:bookmarkStart w:id="164" w:name="_Toc117063786"/>
      <w:bookmarkStart w:id="165" w:name="_Toc164840403"/>
      <w:bookmarkStart w:id="166" w:name="_Toc121815003"/>
      <w:bookmarkStart w:id="167" w:name="_Toc103849084"/>
      <w:bookmarkStart w:id="168" w:name="_Toc117670887"/>
      <w:bookmarkStart w:id="169" w:name="_Toc164430805"/>
      <w:bookmarkStart w:id="170" w:name="_Toc102809301"/>
      <w:r>
        <w:rPr>
          <w:rFonts w:hint="eastAsia"/>
        </w:rPr>
        <w:t>采购备案</w:t>
      </w:r>
      <w:bookmarkEnd w:id="153"/>
      <w:bookmarkEnd w:id="154"/>
      <w:bookmarkEnd w:id="155"/>
      <w:bookmarkEnd w:id="156"/>
      <w:bookmarkEnd w:id="157"/>
      <w:bookmarkEnd w:id="158"/>
      <w:bookmarkEnd w:id="159"/>
      <w:bookmarkEnd w:id="160"/>
      <w:bookmarkEnd w:id="161"/>
      <w:bookmarkEnd w:id="162"/>
      <w:bookmarkEnd w:id="164"/>
      <w:bookmarkEnd w:id="165"/>
      <w:bookmarkEnd w:id="166"/>
      <w:bookmarkEnd w:id="167"/>
      <w:bookmarkEnd w:id="168"/>
      <w:bookmarkEnd w:id="169"/>
      <w:bookmarkEnd w:id="170"/>
    </w:p>
    <w:p w14:paraId="4187882D">
      <w:pPr>
        <w:pStyle w:val="173"/>
        <w:numPr>
          <w:ilvl w:val="0"/>
          <w:numId w:val="0"/>
        </w:numPr>
        <w:ind w:firstLine="420" w:firstLineChars="200"/>
      </w:pPr>
      <w:bookmarkStart w:id="171" w:name="_Toc117063788"/>
      <w:r>
        <w:rPr>
          <w:rFonts w:hint="eastAsia"/>
        </w:rPr>
        <w:t>采购备案材料宜包括以下内容：</w:t>
      </w:r>
      <w:bookmarkEnd w:id="171"/>
    </w:p>
    <w:p w14:paraId="7D503EE9">
      <w:pPr>
        <w:pStyle w:val="182"/>
        <w:numPr>
          <w:ilvl w:val="0"/>
          <w:numId w:val="35"/>
        </w:numPr>
      </w:pPr>
      <w:r>
        <w:rPr>
          <w:rFonts w:hint="eastAsia"/>
        </w:rPr>
        <w:t>招标文件；</w:t>
      </w:r>
    </w:p>
    <w:p w14:paraId="3F17D775">
      <w:pPr>
        <w:pStyle w:val="182"/>
        <w:numPr>
          <w:ilvl w:val="0"/>
          <w:numId w:val="35"/>
        </w:numPr>
      </w:pPr>
      <w:r>
        <w:rPr>
          <w:rFonts w:ascii="Times New Roman"/>
        </w:rPr>
        <w:t>中标人/成交供应商投标文件</w:t>
      </w:r>
      <w:r>
        <w:rPr>
          <w:rFonts w:hint="eastAsia"/>
        </w:rPr>
        <w:t>；</w:t>
      </w:r>
    </w:p>
    <w:p w14:paraId="60C1D5C3">
      <w:pPr>
        <w:pStyle w:val="182"/>
        <w:numPr>
          <w:ilvl w:val="0"/>
          <w:numId w:val="35"/>
        </w:numPr>
      </w:pPr>
      <w:r>
        <w:rPr>
          <w:rFonts w:ascii="Times New Roman"/>
        </w:rPr>
        <w:t>中标/成交通知书</w:t>
      </w:r>
      <w:r>
        <w:rPr>
          <w:rFonts w:hint="eastAsia" w:ascii="Times New Roman"/>
        </w:rPr>
        <w:t>；</w:t>
      </w:r>
    </w:p>
    <w:p w14:paraId="73C2F982">
      <w:pPr>
        <w:pStyle w:val="182"/>
        <w:numPr>
          <w:ilvl w:val="0"/>
          <w:numId w:val="35"/>
        </w:numPr>
      </w:pPr>
      <w:r>
        <w:t>合同文本</w:t>
      </w:r>
      <w:r>
        <w:rPr>
          <w:rFonts w:hint="eastAsia"/>
        </w:rPr>
        <w:t>。</w:t>
      </w:r>
    </w:p>
    <w:p w14:paraId="0A8A7BDD">
      <w:pPr>
        <w:pStyle w:val="113"/>
        <w:spacing w:before="156" w:after="156"/>
      </w:pPr>
      <w:bookmarkStart w:id="172" w:name="_Toc103849115"/>
      <w:bookmarkEnd w:id="172"/>
      <w:bookmarkStart w:id="173" w:name="_Toc103849086"/>
      <w:bookmarkEnd w:id="173"/>
      <w:bookmarkStart w:id="174" w:name="_Toc103849116"/>
      <w:bookmarkEnd w:id="174"/>
      <w:bookmarkStart w:id="175" w:name="_Toc103849085"/>
      <w:bookmarkEnd w:id="175"/>
      <w:bookmarkStart w:id="176" w:name="_Toc66202888"/>
      <w:bookmarkStart w:id="177" w:name="_Toc66882151"/>
      <w:bookmarkStart w:id="178" w:name="_Toc103849087"/>
      <w:bookmarkStart w:id="179" w:name="_Toc164430806"/>
      <w:bookmarkStart w:id="180" w:name="_Toc65919335"/>
      <w:bookmarkStart w:id="181" w:name="_Toc117670888"/>
      <w:bookmarkStart w:id="182" w:name="_Toc117063789"/>
      <w:bookmarkStart w:id="183" w:name="_Toc66197033"/>
      <w:bookmarkStart w:id="184" w:name="_Toc65918058"/>
      <w:bookmarkStart w:id="185" w:name="_Toc65919256"/>
      <w:bookmarkStart w:id="186" w:name="_Toc65684160"/>
      <w:bookmarkStart w:id="187" w:name="_Toc65918077"/>
      <w:bookmarkStart w:id="188" w:name="_Toc65684323"/>
      <w:bookmarkStart w:id="189" w:name="_Toc65683163"/>
      <w:bookmarkStart w:id="190" w:name="_Toc102809302"/>
      <w:bookmarkStart w:id="191" w:name="_Toc121815004"/>
      <w:bookmarkStart w:id="192" w:name="_Toc164840404"/>
      <w:r>
        <w:rPr>
          <w:rFonts w:hint="eastAsia"/>
        </w:rPr>
        <w:t>验收备案</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DBE93A4">
      <w:pPr>
        <w:pStyle w:val="173"/>
        <w:numPr>
          <w:ilvl w:val="0"/>
          <w:numId w:val="0"/>
        </w:numPr>
        <w:ind w:firstLine="420" w:firstLineChars="200"/>
      </w:pPr>
      <w:bookmarkStart w:id="193" w:name="_Toc117063791"/>
      <w:r>
        <w:rPr>
          <w:rFonts w:hint="eastAsia"/>
        </w:rPr>
        <w:t>验收备案材料宜包括以下内容：</w:t>
      </w:r>
      <w:bookmarkEnd w:id="193"/>
    </w:p>
    <w:p w14:paraId="1332E9ED">
      <w:pPr>
        <w:pStyle w:val="182"/>
        <w:numPr>
          <w:ilvl w:val="0"/>
          <w:numId w:val="36"/>
        </w:numPr>
      </w:pPr>
      <w:r>
        <w:rPr>
          <w:rFonts w:hint="eastAsia"/>
        </w:rPr>
        <w:t>项目验收材料，包括项目验收申请表、项目建设总结、验收方案等内容；</w:t>
      </w:r>
    </w:p>
    <w:p w14:paraId="2344D994">
      <w:pPr>
        <w:pStyle w:val="182"/>
        <w:numPr>
          <w:ilvl w:val="0"/>
          <w:numId w:val="36"/>
        </w:numPr>
      </w:pPr>
      <w:r>
        <w:rPr>
          <w:rFonts w:hint="eastAsia"/>
        </w:rPr>
        <w:t>验收意见。</w:t>
      </w:r>
    </w:p>
    <w:p w14:paraId="4846F8E0">
      <w:pPr>
        <w:pStyle w:val="113"/>
        <w:spacing w:before="156" w:after="156"/>
      </w:pPr>
      <w:bookmarkStart w:id="194" w:name="_Toc117063792"/>
      <w:bookmarkStart w:id="195" w:name="_Toc121815005"/>
      <w:bookmarkStart w:id="196" w:name="_Toc164430807"/>
      <w:bookmarkStart w:id="197" w:name="_Toc164840405"/>
      <w:bookmarkStart w:id="198" w:name="_Toc117670889"/>
      <w:r>
        <w:rPr>
          <w:rFonts w:hint="eastAsia"/>
        </w:rPr>
        <w:t>废止备案</w:t>
      </w:r>
      <w:bookmarkEnd w:id="194"/>
      <w:bookmarkEnd w:id="195"/>
      <w:bookmarkEnd w:id="196"/>
      <w:bookmarkEnd w:id="197"/>
      <w:bookmarkEnd w:id="198"/>
    </w:p>
    <w:p w14:paraId="3660B097">
      <w:pPr>
        <w:pStyle w:val="173"/>
        <w:numPr>
          <w:ilvl w:val="0"/>
          <w:numId w:val="0"/>
        </w:numPr>
        <w:ind w:firstLine="420" w:firstLineChars="200"/>
      </w:pPr>
      <w:bookmarkStart w:id="199" w:name="_Toc117063794"/>
      <w:r>
        <w:rPr>
          <w:rFonts w:hint="eastAsia"/>
        </w:rPr>
        <w:t>废止备案材料宜包括以下内容：</w:t>
      </w:r>
      <w:bookmarkEnd w:id="199"/>
    </w:p>
    <w:p w14:paraId="47AACC73">
      <w:pPr>
        <w:pStyle w:val="182"/>
        <w:numPr>
          <w:ilvl w:val="0"/>
          <w:numId w:val="37"/>
        </w:numPr>
      </w:pPr>
      <w:r>
        <w:rPr>
          <w:rFonts w:hint="eastAsia"/>
        </w:rPr>
        <w:t>建设单位提供的项目废止原因说明；</w:t>
      </w:r>
    </w:p>
    <w:p w14:paraId="73A92521">
      <w:pPr>
        <w:pStyle w:val="182"/>
      </w:pPr>
      <w:r>
        <w:rPr>
          <w:rFonts w:hint="eastAsia"/>
        </w:rPr>
        <w:t>项目材料，包括但不限于：项目情况总结、购置设备、软件清单等内容。</w:t>
      </w:r>
    </w:p>
    <w:p w14:paraId="1F5F13EB">
      <w:pPr>
        <w:pStyle w:val="113"/>
        <w:spacing w:before="156" w:after="156"/>
      </w:pPr>
      <w:bookmarkStart w:id="200" w:name="_Toc121815006"/>
      <w:bookmarkStart w:id="201" w:name="_Toc164840406"/>
      <w:bookmarkStart w:id="202" w:name="_Toc164430808"/>
      <w:r>
        <w:rPr>
          <w:rFonts w:hint="eastAsia"/>
        </w:rPr>
        <w:t>绩效评价备案</w:t>
      </w:r>
      <w:bookmarkEnd w:id="200"/>
      <w:bookmarkEnd w:id="201"/>
      <w:bookmarkEnd w:id="202"/>
    </w:p>
    <w:p w14:paraId="50ADEAEA">
      <w:pPr>
        <w:pStyle w:val="64"/>
        <w:ind w:firstLine="409" w:firstLineChars="195"/>
      </w:pPr>
      <w:r>
        <w:rPr>
          <w:rFonts w:hint="eastAsia"/>
        </w:rPr>
        <w:t>绩效评价备案材料宜包括以下内容：</w:t>
      </w:r>
    </w:p>
    <w:p w14:paraId="15C1B710">
      <w:pPr>
        <w:pStyle w:val="182"/>
        <w:numPr>
          <w:ilvl w:val="0"/>
          <w:numId w:val="38"/>
        </w:numPr>
      </w:pPr>
      <w:r>
        <w:rPr>
          <w:rFonts w:hint="eastAsia"/>
        </w:rPr>
        <w:t>项目过程绩效评价备案：包括项目建设过程绩效评价报告，包含建设进度和投资计划执行情况；</w:t>
      </w:r>
    </w:p>
    <w:p w14:paraId="5913EB84">
      <w:pPr>
        <w:pStyle w:val="182"/>
      </w:pPr>
      <w:r>
        <w:rPr>
          <w:rFonts w:hint="eastAsia"/>
        </w:rPr>
        <w:t>自评价备案：包括项目建设自评价报告，包含建设进度、投资计划执行情况、试运行效果及遇到的问题等。</w:t>
      </w:r>
    </w:p>
    <w:p w14:paraId="3A750BCF">
      <w:pPr>
        <w:pStyle w:val="112"/>
        <w:spacing w:before="312" w:after="312"/>
      </w:pPr>
      <w:bookmarkStart w:id="203" w:name="_Toc164840407"/>
      <w:bookmarkStart w:id="204" w:name="_Toc164430809"/>
      <w:r>
        <w:rPr>
          <w:rFonts w:hint="eastAsia"/>
        </w:rPr>
        <w:t>备案注意事项</w:t>
      </w:r>
      <w:bookmarkEnd w:id="203"/>
      <w:bookmarkEnd w:id="204"/>
    </w:p>
    <w:p w14:paraId="72793540">
      <w:pPr>
        <w:pStyle w:val="64"/>
        <w:ind w:firstLine="420"/>
        <w:rPr>
          <w:color w:val="000000" w:themeColor="text1"/>
        </w:rPr>
      </w:pPr>
      <w:r>
        <w:rPr>
          <w:rFonts w:hint="eastAsia"/>
          <w:color w:val="000000" w:themeColor="text1"/>
        </w:rPr>
        <w:t>政务信息化项目备案时，注意</w:t>
      </w:r>
      <w:r>
        <w:rPr>
          <w:rFonts w:hint="eastAsia"/>
          <w:color w:val="000000" w:themeColor="text1"/>
          <w:lang w:val="en-US" w:eastAsia="zh-CN"/>
        </w:rPr>
        <w:t>以下</w:t>
      </w:r>
      <w:r>
        <w:rPr>
          <w:rFonts w:hint="eastAsia"/>
          <w:color w:val="000000" w:themeColor="text1"/>
        </w:rPr>
        <w:t>事项：</w:t>
      </w:r>
    </w:p>
    <w:p w14:paraId="72B35B20">
      <w:pPr>
        <w:pStyle w:val="182"/>
        <w:numPr>
          <w:ilvl w:val="0"/>
          <w:numId w:val="39"/>
        </w:numPr>
      </w:pPr>
      <w:r>
        <w:rPr>
          <w:rFonts w:hint="eastAsia"/>
        </w:rPr>
        <w:t>项目主管部门宜制定项目备案管理制度，明确项目备案流程和备案要求，审核项目备案材料，对建设单位的备案工作实施监督管理。项目主管部门对超过规定时限未提交备案材料或备案材料不符合要求的，宜及时提醒并指导建设单位补正；</w:t>
      </w:r>
    </w:p>
    <w:p w14:paraId="499F4C21">
      <w:pPr>
        <w:pStyle w:val="182"/>
        <w:numPr>
          <w:ilvl w:val="0"/>
          <w:numId w:val="39"/>
        </w:numPr>
      </w:pPr>
      <w:r>
        <w:rPr>
          <w:rFonts w:hint="eastAsia"/>
        </w:rPr>
        <w:t>建设单位</w:t>
      </w:r>
      <w:r>
        <w:rPr>
          <w:rFonts w:hint="eastAsia"/>
          <w:color w:val="000000" w:themeColor="text1"/>
        </w:rPr>
        <w:t>宜</w:t>
      </w:r>
      <w:r>
        <w:rPr>
          <w:rFonts w:hint="eastAsia"/>
        </w:rPr>
        <w:t>按照备案管理规定，整理项目备案材料，主动向本级项目主管部门提交备案申请；</w:t>
      </w:r>
    </w:p>
    <w:p w14:paraId="3B149AAF">
      <w:pPr>
        <w:pStyle w:val="182"/>
        <w:numPr>
          <w:ilvl w:val="0"/>
          <w:numId w:val="39"/>
        </w:numPr>
      </w:pPr>
      <w:r>
        <w:rPr>
          <w:rFonts w:hint="eastAsia"/>
        </w:rPr>
        <w:t>由本级项目主管部门立项批复或变更审核的政务信息化项目，由本级项目主管部门进行立项备案或变更备案；</w:t>
      </w:r>
    </w:p>
    <w:p w14:paraId="207EF83A">
      <w:pPr>
        <w:pStyle w:val="182"/>
      </w:pPr>
      <w:r>
        <w:rPr>
          <w:rFonts w:hint="eastAsia"/>
        </w:rPr>
        <w:t>由上级项目主管部门立项或变更审核的政务信息化项目，建设单位在项目审批后15个工作日内，向本级项目主管部门进行立项备案或变更备案；</w:t>
      </w:r>
    </w:p>
    <w:p w14:paraId="1912F1E8">
      <w:pPr>
        <w:pStyle w:val="182"/>
      </w:pPr>
      <w:r>
        <w:rPr>
          <w:rFonts w:hint="eastAsia"/>
        </w:rPr>
        <w:t>建设单位</w:t>
      </w:r>
      <w:r>
        <w:rPr>
          <w:rFonts w:hint="eastAsia"/>
          <w:color w:val="000000" w:themeColor="text1"/>
        </w:rPr>
        <w:t>宜</w:t>
      </w:r>
      <w:r>
        <w:rPr>
          <w:rFonts w:hint="eastAsia"/>
        </w:rPr>
        <w:t>在签订正式采购合同5个工作日内或通过竣工验收15个工作日内，向本级项目主管部门提交采购备案申请或竣工验收备案申请；</w:t>
      </w:r>
    </w:p>
    <w:p w14:paraId="2279A18C">
      <w:pPr>
        <w:pStyle w:val="182"/>
      </w:pPr>
      <w:r>
        <w:rPr>
          <w:rFonts w:hint="eastAsia"/>
        </w:rPr>
        <w:t>建设单位宜在项目建设完成后，对项目执行情况进行绩效评价，形成项目建设过程绩效评价报告；</w:t>
      </w:r>
    </w:p>
    <w:p w14:paraId="7D05B175">
      <w:pPr>
        <w:pStyle w:val="182"/>
      </w:pPr>
      <w:r>
        <w:rPr>
          <w:rFonts w:hint="eastAsia"/>
        </w:rPr>
        <w:t>建设单位宜在项目通过验收并投入运行后12至24个月内，开展自评价，并将自评价报告备案至项目主管部门。</w:t>
      </w:r>
    </w:p>
    <w:p w14:paraId="6453B401">
      <w:pPr>
        <w:pStyle w:val="173"/>
        <w:numPr>
          <w:ilvl w:val="0"/>
          <w:numId w:val="0"/>
        </w:numPr>
      </w:pPr>
    </w:p>
    <w:p w14:paraId="2A8EDEF1">
      <w:pPr>
        <w:pStyle w:val="173"/>
        <w:numPr>
          <w:ilvl w:val="0"/>
          <w:numId w:val="0"/>
        </w:numPr>
      </w:pPr>
    </w:p>
    <w:p w14:paraId="0008F56C">
      <w:pPr>
        <w:pStyle w:val="182"/>
        <w:numPr>
          <w:ilvl w:val="0"/>
          <w:numId w:val="0"/>
        </w:numPr>
        <w:ind w:left="851" w:hanging="426"/>
      </w:pPr>
    </w:p>
    <w:p w14:paraId="351B6DD8">
      <w:pPr>
        <w:pStyle w:val="182"/>
        <w:numPr>
          <w:ilvl w:val="0"/>
          <w:numId w:val="0"/>
        </w:numPr>
        <w:ind w:left="851" w:hanging="426"/>
      </w:pPr>
    </w:p>
    <w:p w14:paraId="58C79886">
      <w:pPr>
        <w:pStyle w:val="182"/>
        <w:numPr>
          <w:ilvl w:val="0"/>
          <w:numId w:val="0"/>
        </w:numPr>
        <w:ind w:left="851" w:hanging="426"/>
      </w:pPr>
    </w:p>
    <w:p w14:paraId="197FFF31">
      <w:pPr>
        <w:pStyle w:val="182"/>
        <w:numPr>
          <w:ilvl w:val="0"/>
          <w:numId w:val="0"/>
        </w:numPr>
        <w:ind w:left="851" w:hanging="426"/>
      </w:pPr>
    </w:p>
    <w:p w14:paraId="6E488B07">
      <w:pPr>
        <w:pStyle w:val="64"/>
        <w:ind w:firstLine="199" w:firstLineChars="95"/>
        <w:sectPr>
          <w:headerReference r:id="rId23" w:type="default"/>
          <w:footerReference r:id="rId25" w:type="default"/>
          <w:headerReference r:id="rId24" w:type="even"/>
          <w:footerReference r:id="rId26" w:type="even"/>
          <w:pgSz w:w="11906" w:h="16838"/>
          <w:pgMar w:top="567" w:right="1134" w:bottom="1134" w:left="1134" w:header="1418" w:footer="1134" w:gutter="284"/>
          <w:pgNumType w:start="1"/>
          <w:cols w:space="425" w:num="1"/>
          <w:formProt w:val="0"/>
          <w:docGrid w:type="lines" w:linePitch="312" w:charSpace="0"/>
        </w:sectPr>
      </w:pPr>
    </w:p>
    <w:bookmarkEnd w:id="36"/>
    <w:bookmarkEnd w:id="116"/>
    <w:bookmarkEnd w:id="117"/>
    <w:bookmarkEnd w:id="118"/>
    <w:bookmarkEnd w:id="132"/>
    <w:bookmarkEnd w:id="133"/>
    <w:p w14:paraId="56F00BDF">
      <w:pPr>
        <w:pStyle w:val="84"/>
        <w:spacing w:before="78" w:after="156"/>
      </w:pPr>
      <w:bookmarkStart w:id="205" w:name="_Toc103849107"/>
      <w:bookmarkEnd w:id="205"/>
      <w:bookmarkStart w:id="206" w:name="_Toc103849077"/>
      <w:bookmarkEnd w:id="206"/>
      <w:bookmarkStart w:id="207" w:name="_Toc103849078"/>
      <w:bookmarkEnd w:id="207"/>
      <w:bookmarkStart w:id="208" w:name="_Toc103849108"/>
      <w:bookmarkEnd w:id="208"/>
      <w:bookmarkStart w:id="209" w:name="BookMark5"/>
      <w:r>
        <w:br w:type="textWrapping"/>
      </w:r>
      <w:bookmarkStart w:id="210" w:name="_Toc103849088"/>
      <w:bookmarkStart w:id="211" w:name="_Toc117063795"/>
      <w:bookmarkStart w:id="212" w:name="_Toc117670890"/>
      <w:bookmarkStart w:id="213" w:name="_Toc164430810"/>
      <w:bookmarkStart w:id="214" w:name="_Toc164840408"/>
      <w:bookmarkStart w:id="215" w:name="_Toc121815007"/>
      <w:r>
        <w:rPr>
          <w:rFonts w:hint="eastAsia"/>
        </w:rPr>
        <w:t>（资料性）</w:t>
      </w:r>
      <w:r>
        <w:br w:type="textWrapping"/>
      </w:r>
      <w:r>
        <w:rPr>
          <w:rFonts w:hint="eastAsia"/>
        </w:rPr>
        <w:t>备案申请表</w:t>
      </w:r>
      <w:bookmarkEnd w:id="210"/>
      <w:bookmarkEnd w:id="211"/>
      <w:bookmarkEnd w:id="212"/>
      <w:bookmarkEnd w:id="213"/>
      <w:bookmarkEnd w:id="214"/>
      <w:bookmarkEnd w:id="215"/>
    </w:p>
    <w:p w14:paraId="52045588">
      <w:pPr>
        <w:pStyle w:val="64"/>
        <w:ind w:firstLine="420"/>
      </w:pPr>
      <w:r>
        <w:t>备案申请表</w:t>
      </w:r>
      <w:r>
        <w:rPr>
          <w:rFonts w:hint="eastAsia"/>
        </w:rPr>
        <w:t>模板</w:t>
      </w:r>
      <w:r>
        <w:t>见表</w:t>
      </w:r>
      <w:r>
        <w:rPr>
          <w:rFonts w:hint="eastAsia"/>
        </w:rPr>
        <w:t>A.</w:t>
      </w:r>
      <w:r>
        <w:t>1</w:t>
      </w:r>
      <w:r>
        <w:rPr>
          <w:rFonts w:hint="eastAsia"/>
        </w:rPr>
        <w:t>。</w:t>
      </w:r>
    </w:p>
    <w:p w14:paraId="0B52355A">
      <w:pPr>
        <w:pStyle w:val="64"/>
        <w:ind w:firstLine="420"/>
        <w:jc w:val="center"/>
        <w:rPr>
          <w:rFonts w:hint="eastAsia" w:ascii="黑体" w:hAnsi="黑体" w:eastAsia="黑体"/>
        </w:rPr>
      </w:pPr>
      <w:r>
        <w:rPr>
          <w:rFonts w:hint="eastAsia" w:ascii="黑体" w:hAnsi="黑体" w:eastAsia="黑体"/>
        </w:rPr>
        <w:t>表A.</w:t>
      </w:r>
      <w:r>
        <w:rPr>
          <w:rFonts w:ascii="黑体" w:hAnsi="黑体" w:eastAsia="黑体"/>
        </w:rPr>
        <w:t>1 备案申请表</w:t>
      </w:r>
    </w:p>
    <w:p w14:paraId="4FD9BE5E">
      <w:pPr>
        <w:jc w:val="center"/>
        <w:rPr>
          <w:rFonts w:hint="eastAsia" w:ascii="宋体" w:hAnsi="宋体"/>
          <w:sz w:val="18"/>
          <w:szCs w:val="18"/>
        </w:rPr>
      </w:pPr>
      <w:r>
        <w:rPr>
          <w:rFonts w:ascii="宋体" w:hAnsi="宋体"/>
          <w:sz w:val="18"/>
          <w:szCs w:val="18"/>
        </w:rPr>
        <w:t>填报单位（公章）：                                                  填报日期：   年   月</w:t>
      </w:r>
      <w:r>
        <w:rPr>
          <w:rFonts w:hint="eastAsia" w:ascii="宋体" w:hAnsi="宋体"/>
          <w:sz w:val="18"/>
          <w:szCs w:val="18"/>
        </w:rPr>
        <w:t xml:space="preserve"> </w:t>
      </w:r>
      <w:r>
        <w:rPr>
          <w:rFonts w:ascii="宋体" w:hAnsi="宋体"/>
          <w:sz w:val="18"/>
          <w:szCs w:val="18"/>
        </w:rPr>
        <w:t xml:space="preserve">  </w:t>
      </w:r>
      <w:r>
        <w:rPr>
          <w:rFonts w:hint="eastAsia" w:ascii="宋体" w:hAnsi="宋体"/>
          <w:sz w:val="18"/>
          <w:szCs w:val="18"/>
        </w:rPr>
        <w:t>日</w:t>
      </w:r>
    </w:p>
    <w:tbl>
      <w:tblPr>
        <w:tblStyle w:val="33"/>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27"/>
        <w:gridCol w:w="2409"/>
        <w:gridCol w:w="1133"/>
        <w:gridCol w:w="3451"/>
      </w:tblGrid>
      <w:tr w14:paraId="41A2F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27" w:type="dxa"/>
            <w:shd w:val="clear" w:color="auto" w:fill="auto"/>
            <w:vAlign w:val="center"/>
          </w:tcPr>
          <w:p w14:paraId="6BD5633B">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项目名称</w:t>
            </w:r>
          </w:p>
        </w:tc>
        <w:tc>
          <w:tcPr>
            <w:tcW w:w="6993" w:type="dxa"/>
            <w:gridSpan w:val="3"/>
            <w:shd w:val="clear" w:color="auto" w:fill="auto"/>
            <w:vAlign w:val="center"/>
          </w:tcPr>
          <w:p w14:paraId="744CCEB5">
            <w:pPr>
              <w:adjustRightInd/>
              <w:spacing w:line="240" w:lineRule="auto"/>
              <w:rPr>
                <w:rFonts w:hint="eastAsia" w:ascii="宋体" w:hAnsi="宋体" w:cs="宋体"/>
                <w:kern w:val="0"/>
                <w:sz w:val="18"/>
                <w:szCs w:val="18"/>
              </w:rPr>
            </w:pPr>
          </w:p>
        </w:tc>
      </w:tr>
      <w:tr w14:paraId="5CF3D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27" w:type="dxa"/>
            <w:shd w:val="clear" w:color="auto" w:fill="auto"/>
            <w:vAlign w:val="center"/>
          </w:tcPr>
          <w:p w14:paraId="23948BD2">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备案类型</w:t>
            </w:r>
          </w:p>
        </w:tc>
        <w:tc>
          <w:tcPr>
            <w:tcW w:w="6993" w:type="dxa"/>
            <w:gridSpan w:val="3"/>
            <w:shd w:val="clear" w:color="auto" w:fill="auto"/>
            <w:vAlign w:val="center"/>
          </w:tcPr>
          <w:p w14:paraId="14C4CCDC">
            <w:pPr>
              <w:adjustRightInd/>
              <w:spacing w:line="240" w:lineRule="auto"/>
              <w:ind w:firstLine="180" w:firstLineChars="100"/>
              <w:rPr>
                <w:rFonts w:hint="eastAsia" w:ascii="宋体" w:hAnsi="宋体" w:cs="宋体"/>
                <w:kern w:val="0"/>
                <w:sz w:val="18"/>
                <w:szCs w:val="18"/>
              </w:rPr>
            </w:pPr>
            <w:r>
              <w:rPr>
                <w:rFonts w:hint="eastAsia" w:ascii="宋体" w:hAnsi="宋体" w:cs="宋体"/>
                <w:kern w:val="0"/>
                <w:sz w:val="18"/>
                <w:szCs w:val="18"/>
              </w:rPr>
              <w:t xml:space="preserve">□立项  □变更  □采购  □验收 </w:t>
            </w:r>
            <w:r>
              <w:rPr>
                <w:rFonts w:ascii="宋体" w:hAnsi="宋体" w:cs="宋体"/>
                <w:kern w:val="0"/>
                <w:sz w:val="18"/>
                <w:szCs w:val="18"/>
              </w:rPr>
              <w:t xml:space="preserve"> </w:t>
            </w:r>
            <w:r>
              <w:rPr>
                <w:rFonts w:hint="eastAsia" w:ascii="宋体" w:hAnsi="宋体" w:cs="宋体"/>
                <w:kern w:val="0"/>
                <w:sz w:val="18"/>
                <w:szCs w:val="18"/>
              </w:rPr>
              <w:t>□废止 □绩效评价</w:t>
            </w:r>
          </w:p>
        </w:tc>
      </w:tr>
      <w:tr w14:paraId="277C7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9" w:hRule="atLeast"/>
          <w:jc w:val="center"/>
        </w:trPr>
        <w:tc>
          <w:tcPr>
            <w:tcW w:w="1527" w:type="dxa"/>
            <w:shd w:val="clear" w:color="auto" w:fill="auto"/>
            <w:vAlign w:val="center"/>
          </w:tcPr>
          <w:p w14:paraId="11B38905">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建设规模</w:t>
            </w:r>
          </w:p>
        </w:tc>
        <w:tc>
          <w:tcPr>
            <w:tcW w:w="2409" w:type="dxa"/>
            <w:shd w:val="clear" w:color="auto" w:fill="auto"/>
            <w:vAlign w:val="center"/>
          </w:tcPr>
          <w:p w14:paraId="2F9C3DB0">
            <w:pPr>
              <w:adjustRightInd/>
              <w:spacing w:line="240" w:lineRule="auto"/>
              <w:ind w:firstLine="540" w:firstLineChars="300"/>
              <w:jc w:val="left"/>
              <w:rPr>
                <w:rFonts w:hint="eastAsia" w:ascii="宋体" w:hAnsi="宋体" w:cs="宋体"/>
                <w:kern w:val="0"/>
                <w:sz w:val="18"/>
                <w:szCs w:val="18"/>
              </w:rPr>
            </w:pPr>
            <w:r>
              <w:rPr>
                <w:rFonts w:hint="eastAsia" w:ascii="宋体" w:hAnsi="宋体" w:cs="宋体"/>
                <w:kern w:val="0"/>
                <w:sz w:val="18"/>
                <w:szCs w:val="18"/>
                <w:u w:val="single"/>
              </w:rPr>
              <w:t xml:space="preserve">        </w:t>
            </w:r>
            <w:r>
              <w:rPr>
                <w:rFonts w:hint="eastAsia" w:ascii="宋体" w:hAnsi="宋体" w:cs="宋体"/>
                <w:kern w:val="0"/>
                <w:sz w:val="18"/>
                <w:szCs w:val="18"/>
              </w:rPr>
              <w:t>万元</w:t>
            </w:r>
          </w:p>
        </w:tc>
        <w:tc>
          <w:tcPr>
            <w:tcW w:w="1133" w:type="dxa"/>
            <w:shd w:val="clear" w:color="auto" w:fill="auto"/>
            <w:vAlign w:val="center"/>
          </w:tcPr>
          <w:p w14:paraId="17F75D9C">
            <w:pPr>
              <w:adjustRightInd/>
              <w:spacing w:line="240" w:lineRule="auto"/>
              <w:jc w:val="center"/>
              <w:rPr>
                <w:rFonts w:hint="eastAsia" w:ascii="宋体" w:hAnsi="宋体" w:cs="宋体"/>
                <w:kern w:val="0"/>
                <w:sz w:val="18"/>
                <w:szCs w:val="18"/>
              </w:rPr>
            </w:pPr>
            <w:r>
              <w:rPr>
                <w:rFonts w:ascii="宋体" w:hAnsi="宋体" w:cs="宋体"/>
                <w:kern w:val="0"/>
                <w:sz w:val="18"/>
                <w:szCs w:val="18"/>
              </w:rPr>
              <w:t>资金来源</w:t>
            </w:r>
          </w:p>
        </w:tc>
        <w:tc>
          <w:tcPr>
            <w:tcW w:w="3451" w:type="dxa"/>
            <w:shd w:val="clear" w:color="auto" w:fill="auto"/>
            <w:vAlign w:val="center"/>
          </w:tcPr>
          <w:p w14:paraId="3046C482">
            <w:pPr>
              <w:spacing w:line="440" w:lineRule="exact"/>
              <w:rPr>
                <w:rFonts w:hint="eastAsia" w:ascii="宋体" w:hAnsi="宋体"/>
                <w:kern w:val="0"/>
                <w:sz w:val="18"/>
                <w:szCs w:val="18"/>
              </w:rPr>
            </w:pPr>
            <w:r>
              <w:rPr>
                <w:rFonts w:ascii="宋体" w:hAnsi="宋体"/>
                <w:kern w:val="0"/>
                <w:sz w:val="18"/>
                <w:szCs w:val="18"/>
              </w:rPr>
              <w:t>□</w:t>
            </w:r>
            <w:r>
              <w:rPr>
                <w:rFonts w:hint="eastAsia" w:ascii="宋体" w:hAnsi="宋体"/>
                <w:kern w:val="0"/>
                <w:sz w:val="18"/>
                <w:szCs w:val="18"/>
              </w:rPr>
              <w:t>省级财政</w:t>
            </w:r>
            <w:r>
              <w:rPr>
                <w:rFonts w:ascii="宋体" w:hAnsi="宋体"/>
                <w:kern w:val="0"/>
                <w:sz w:val="18"/>
                <w:szCs w:val="18"/>
              </w:rPr>
              <w:t>资金:</w:t>
            </w:r>
            <w:r>
              <w:rPr>
                <w:rFonts w:ascii="宋体" w:hAnsi="宋体"/>
                <w:kern w:val="0"/>
                <w:sz w:val="18"/>
                <w:szCs w:val="18"/>
                <w:u w:val="single"/>
              </w:rPr>
              <w:t xml:space="preserve">       </w:t>
            </w:r>
            <w:r>
              <w:rPr>
                <w:rFonts w:ascii="宋体" w:hAnsi="宋体"/>
                <w:kern w:val="0"/>
                <w:sz w:val="18"/>
                <w:szCs w:val="18"/>
              </w:rPr>
              <w:t>万元</w:t>
            </w:r>
          </w:p>
          <w:p w14:paraId="1AA2FF8C">
            <w:pPr>
              <w:spacing w:line="440" w:lineRule="exact"/>
              <w:rPr>
                <w:rFonts w:hint="eastAsia" w:ascii="宋体" w:hAnsi="宋体"/>
                <w:kern w:val="0"/>
                <w:sz w:val="18"/>
                <w:szCs w:val="18"/>
              </w:rPr>
            </w:pPr>
            <w:r>
              <w:rPr>
                <w:rFonts w:ascii="宋体" w:hAnsi="宋体"/>
                <w:kern w:val="0"/>
                <w:sz w:val="18"/>
                <w:szCs w:val="18"/>
              </w:rPr>
              <w:t>□</w:t>
            </w:r>
            <w:r>
              <w:rPr>
                <w:rFonts w:hint="eastAsia" w:ascii="宋体" w:hAnsi="宋体"/>
                <w:kern w:val="0"/>
                <w:sz w:val="18"/>
                <w:szCs w:val="18"/>
              </w:rPr>
              <w:t>市级财政</w:t>
            </w:r>
            <w:r>
              <w:rPr>
                <w:rFonts w:ascii="宋体" w:hAnsi="宋体"/>
                <w:kern w:val="0"/>
                <w:sz w:val="18"/>
                <w:szCs w:val="18"/>
              </w:rPr>
              <w:t>资金:</w:t>
            </w:r>
            <w:r>
              <w:rPr>
                <w:rFonts w:ascii="宋体" w:hAnsi="宋体"/>
                <w:kern w:val="0"/>
                <w:sz w:val="18"/>
                <w:szCs w:val="18"/>
                <w:u w:val="single"/>
              </w:rPr>
              <w:t xml:space="preserve">       </w:t>
            </w:r>
            <w:r>
              <w:rPr>
                <w:rFonts w:ascii="宋体" w:hAnsi="宋体"/>
                <w:kern w:val="0"/>
                <w:sz w:val="18"/>
                <w:szCs w:val="18"/>
              </w:rPr>
              <w:t>万元</w:t>
            </w:r>
          </w:p>
          <w:p w14:paraId="61324036">
            <w:pPr>
              <w:spacing w:line="440" w:lineRule="exact"/>
              <w:rPr>
                <w:rFonts w:hint="eastAsia" w:ascii="宋体" w:hAnsi="宋体"/>
                <w:kern w:val="0"/>
                <w:sz w:val="18"/>
                <w:szCs w:val="18"/>
              </w:rPr>
            </w:pPr>
            <w:r>
              <w:rPr>
                <w:rFonts w:ascii="宋体" w:hAnsi="宋体"/>
                <w:kern w:val="0"/>
                <w:sz w:val="18"/>
                <w:szCs w:val="18"/>
              </w:rPr>
              <w:t>□</w:t>
            </w:r>
            <w:r>
              <w:rPr>
                <w:rFonts w:hint="eastAsia" w:ascii="宋体" w:hAnsi="宋体"/>
                <w:kern w:val="0"/>
                <w:sz w:val="18"/>
                <w:szCs w:val="18"/>
              </w:rPr>
              <w:t>其他</w:t>
            </w:r>
            <w:r>
              <w:rPr>
                <w:rFonts w:ascii="宋体" w:hAnsi="宋体"/>
                <w:kern w:val="0"/>
                <w:sz w:val="18"/>
                <w:szCs w:val="18"/>
              </w:rPr>
              <w:t>资金:</w:t>
            </w:r>
            <w:r>
              <w:rPr>
                <w:rFonts w:ascii="宋体" w:hAnsi="宋体"/>
                <w:kern w:val="0"/>
                <w:sz w:val="18"/>
                <w:szCs w:val="18"/>
                <w:u w:val="single"/>
              </w:rPr>
              <w:t xml:space="preserve">       </w:t>
            </w:r>
            <w:r>
              <w:rPr>
                <w:rFonts w:ascii="宋体" w:hAnsi="宋体"/>
                <w:kern w:val="0"/>
                <w:sz w:val="18"/>
                <w:szCs w:val="18"/>
              </w:rPr>
              <w:t>万元</w:t>
            </w:r>
          </w:p>
          <w:p w14:paraId="07CEE6E4">
            <w:pPr>
              <w:spacing w:line="440" w:lineRule="exact"/>
              <w:rPr>
                <w:rFonts w:hint="eastAsia" w:ascii="宋体" w:hAnsi="宋体"/>
                <w:kern w:val="0"/>
                <w:sz w:val="18"/>
                <w:szCs w:val="18"/>
              </w:rPr>
            </w:pPr>
            <w:r>
              <w:rPr>
                <w:rFonts w:ascii="宋体" w:hAnsi="宋体"/>
                <w:kern w:val="0"/>
                <w:sz w:val="18"/>
                <w:szCs w:val="18"/>
              </w:rPr>
              <w:t>□</w:t>
            </w:r>
            <w:r>
              <w:rPr>
                <w:rFonts w:hint="eastAsia" w:ascii="宋体" w:hAnsi="宋体"/>
                <w:kern w:val="0"/>
                <w:sz w:val="18"/>
                <w:szCs w:val="18"/>
                <w:u w:val="single"/>
              </w:rPr>
              <w:t xml:space="preserve"> </w:t>
            </w:r>
            <w:r>
              <w:rPr>
                <w:rFonts w:ascii="宋体" w:hAnsi="宋体"/>
                <w:kern w:val="0"/>
                <w:sz w:val="18"/>
                <w:szCs w:val="18"/>
                <w:u w:val="single"/>
              </w:rPr>
              <w:t xml:space="preserve">      </w:t>
            </w:r>
            <w:r>
              <w:rPr>
                <w:rFonts w:hint="eastAsia" w:ascii="宋体" w:hAnsi="宋体"/>
                <w:kern w:val="0"/>
                <w:sz w:val="18"/>
                <w:szCs w:val="18"/>
                <w:u w:val="single"/>
              </w:rPr>
              <w:t>（名称）</w:t>
            </w:r>
            <w:r>
              <w:rPr>
                <w:rFonts w:ascii="宋体" w:hAnsi="宋体"/>
                <w:kern w:val="0"/>
                <w:sz w:val="18"/>
                <w:szCs w:val="18"/>
              </w:rPr>
              <w:t>资金:</w:t>
            </w:r>
            <w:r>
              <w:rPr>
                <w:rFonts w:ascii="宋体" w:hAnsi="宋体"/>
                <w:kern w:val="0"/>
                <w:sz w:val="18"/>
                <w:szCs w:val="18"/>
                <w:u w:val="single"/>
              </w:rPr>
              <w:t xml:space="preserve">       </w:t>
            </w:r>
            <w:r>
              <w:rPr>
                <w:rFonts w:ascii="宋体" w:hAnsi="宋体"/>
                <w:kern w:val="0"/>
                <w:sz w:val="18"/>
                <w:szCs w:val="18"/>
              </w:rPr>
              <w:t>万元</w:t>
            </w:r>
          </w:p>
        </w:tc>
      </w:tr>
      <w:tr w14:paraId="609E8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27" w:type="dxa"/>
            <w:shd w:val="clear" w:color="auto" w:fill="auto"/>
            <w:vAlign w:val="center"/>
          </w:tcPr>
          <w:p w14:paraId="6DA1037E">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基于网络</w:t>
            </w:r>
          </w:p>
        </w:tc>
        <w:tc>
          <w:tcPr>
            <w:tcW w:w="6993" w:type="dxa"/>
            <w:gridSpan w:val="3"/>
            <w:shd w:val="clear" w:color="auto" w:fill="auto"/>
            <w:vAlign w:val="center"/>
          </w:tcPr>
          <w:p w14:paraId="6CFFAF33">
            <w:pPr>
              <w:adjustRightInd/>
              <w:spacing w:line="240" w:lineRule="auto"/>
              <w:rPr>
                <w:rFonts w:hint="eastAsia" w:ascii="宋体" w:hAnsi="宋体" w:cs="宋体"/>
                <w:kern w:val="0"/>
                <w:sz w:val="18"/>
                <w:szCs w:val="18"/>
              </w:rPr>
            </w:pPr>
            <w:r>
              <w:rPr>
                <w:rFonts w:hint="eastAsia" w:ascii="宋体" w:hAnsi="宋体" w:cs="宋体"/>
                <w:kern w:val="0"/>
                <w:sz w:val="18"/>
                <w:szCs w:val="18"/>
              </w:rPr>
              <w:t xml:space="preserve">□电子政务外网公共服务域 </w:t>
            </w:r>
            <w:r>
              <w:rPr>
                <w:rFonts w:ascii="宋体" w:hAnsi="宋体" w:cs="宋体"/>
                <w:kern w:val="0"/>
                <w:sz w:val="18"/>
                <w:szCs w:val="18"/>
              </w:rPr>
              <w:t xml:space="preserve"> </w:t>
            </w:r>
            <w:r>
              <w:rPr>
                <w:rFonts w:hint="eastAsia" w:ascii="宋体" w:hAnsi="宋体" w:cs="宋体"/>
                <w:kern w:val="0"/>
                <w:sz w:val="18"/>
                <w:szCs w:val="18"/>
              </w:rPr>
              <w:t xml:space="preserve"> □电子政务外网行政服务域   □互联网 </w:t>
            </w:r>
            <w:r>
              <w:rPr>
                <w:rFonts w:ascii="宋体" w:hAnsi="宋体" w:cs="宋体"/>
                <w:kern w:val="0"/>
                <w:sz w:val="18"/>
                <w:szCs w:val="18"/>
              </w:rPr>
              <w:t xml:space="preserve">  </w:t>
            </w:r>
          </w:p>
          <w:p w14:paraId="550FF7B3">
            <w:pPr>
              <w:adjustRightInd/>
              <w:spacing w:line="240" w:lineRule="auto"/>
              <w:rPr>
                <w:rFonts w:hint="eastAsia" w:ascii="宋体" w:hAnsi="宋体" w:cs="宋体"/>
                <w:kern w:val="0"/>
                <w:sz w:val="18"/>
                <w:szCs w:val="18"/>
              </w:rPr>
            </w:pPr>
            <w:r>
              <w:rPr>
                <w:rFonts w:hint="eastAsia" w:ascii="宋体" w:hAnsi="宋体" w:cs="宋体"/>
                <w:kern w:val="0"/>
                <w:sz w:val="18"/>
                <w:szCs w:val="18"/>
              </w:rPr>
              <w:t xml:space="preserve">□部门专网 </w:t>
            </w:r>
            <w:r>
              <w:rPr>
                <w:rFonts w:ascii="宋体" w:hAnsi="宋体" w:cs="宋体"/>
                <w:kern w:val="0"/>
                <w:sz w:val="18"/>
                <w:szCs w:val="18"/>
              </w:rPr>
              <w:t xml:space="preserve">  </w:t>
            </w:r>
            <w:r>
              <w:rPr>
                <w:rFonts w:hint="eastAsia" w:ascii="宋体" w:hAnsi="宋体" w:cs="宋体"/>
                <w:kern w:val="0"/>
                <w:sz w:val="18"/>
                <w:szCs w:val="18"/>
              </w:rPr>
              <w:t>□电子政务内网</w:t>
            </w:r>
          </w:p>
        </w:tc>
      </w:tr>
      <w:tr w14:paraId="6AFB3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jc w:val="center"/>
        </w:trPr>
        <w:tc>
          <w:tcPr>
            <w:tcW w:w="1527" w:type="dxa"/>
            <w:shd w:val="clear" w:color="auto" w:fill="auto"/>
            <w:vAlign w:val="center"/>
          </w:tcPr>
          <w:p w14:paraId="3C0E52C3">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质保期限</w:t>
            </w:r>
          </w:p>
        </w:tc>
        <w:tc>
          <w:tcPr>
            <w:tcW w:w="2409" w:type="dxa"/>
            <w:shd w:val="clear" w:color="auto" w:fill="auto"/>
            <w:vAlign w:val="center"/>
          </w:tcPr>
          <w:p w14:paraId="0C89E8D2">
            <w:pPr>
              <w:adjustRightInd/>
              <w:spacing w:line="240" w:lineRule="auto"/>
              <w:rPr>
                <w:rFonts w:hint="eastAsia" w:ascii="宋体" w:hAnsi="宋体" w:cs="宋体"/>
                <w:kern w:val="0"/>
                <w:sz w:val="18"/>
                <w:szCs w:val="18"/>
              </w:rPr>
            </w:pPr>
            <w:r>
              <w:rPr>
                <w:rFonts w:hint="eastAsia" w:ascii="宋体" w:hAnsi="宋体" w:cs="宋体"/>
                <w:kern w:val="0"/>
                <w:sz w:val="18"/>
                <w:szCs w:val="18"/>
              </w:rPr>
              <w:t xml:space="preserve">           年</w:t>
            </w:r>
          </w:p>
        </w:tc>
        <w:tc>
          <w:tcPr>
            <w:tcW w:w="1133" w:type="dxa"/>
            <w:shd w:val="clear" w:color="auto" w:fill="auto"/>
            <w:vAlign w:val="center"/>
          </w:tcPr>
          <w:p w14:paraId="21B57BEF">
            <w:pPr>
              <w:adjustRightInd/>
              <w:spacing w:line="240" w:lineRule="auto"/>
              <w:jc w:val="center"/>
              <w:rPr>
                <w:rFonts w:hint="eastAsia" w:ascii="宋体" w:hAnsi="宋体" w:cs="宋体"/>
                <w:kern w:val="0"/>
                <w:sz w:val="18"/>
                <w:szCs w:val="18"/>
              </w:rPr>
            </w:pPr>
          </w:p>
        </w:tc>
        <w:tc>
          <w:tcPr>
            <w:tcW w:w="3451" w:type="dxa"/>
            <w:shd w:val="clear" w:color="auto" w:fill="auto"/>
            <w:vAlign w:val="center"/>
          </w:tcPr>
          <w:p w14:paraId="4A6049C7">
            <w:pPr>
              <w:adjustRightInd/>
              <w:spacing w:line="240" w:lineRule="auto"/>
              <w:rPr>
                <w:rFonts w:hint="eastAsia" w:ascii="宋体" w:hAnsi="宋体" w:cs="宋体"/>
                <w:kern w:val="0"/>
                <w:sz w:val="18"/>
                <w:szCs w:val="18"/>
              </w:rPr>
            </w:pPr>
          </w:p>
        </w:tc>
      </w:tr>
      <w:tr w14:paraId="5B851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27" w:type="dxa"/>
            <w:shd w:val="clear" w:color="auto" w:fill="auto"/>
            <w:vAlign w:val="center"/>
          </w:tcPr>
          <w:p w14:paraId="4333C488">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建设周期</w:t>
            </w:r>
          </w:p>
        </w:tc>
        <w:tc>
          <w:tcPr>
            <w:tcW w:w="2409" w:type="dxa"/>
            <w:shd w:val="clear" w:color="auto" w:fill="auto"/>
            <w:vAlign w:val="center"/>
          </w:tcPr>
          <w:p w14:paraId="34076103">
            <w:pPr>
              <w:adjustRightInd/>
              <w:spacing w:line="240" w:lineRule="auto"/>
              <w:rPr>
                <w:rFonts w:hint="eastAsia" w:ascii="宋体" w:hAnsi="宋体" w:cs="宋体"/>
                <w:kern w:val="0"/>
                <w:sz w:val="18"/>
                <w:szCs w:val="18"/>
              </w:rPr>
            </w:pPr>
            <w:r>
              <w:rPr>
                <w:rFonts w:hint="eastAsia" w:ascii="宋体" w:hAnsi="宋体" w:cs="宋体"/>
                <w:kern w:val="0"/>
                <w:sz w:val="18"/>
                <w:szCs w:val="18"/>
              </w:rPr>
              <w:t xml:space="preserve">           个月</w:t>
            </w:r>
          </w:p>
        </w:tc>
        <w:tc>
          <w:tcPr>
            <w:tcW w:w="1133" w:type="dxa"/>
            <w:shd w:val="clear" w:color="auto" w:fill="auto"/>
            <w:vAlign w:val="center"/>
          </w:tcPr>
          <w:p w14:paraId="1A216E22">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起止时间</w:t>
            </w:r>
          </w:p>
        </w:tc>
        <w:tc>
          <w:tcPr>
            <w:tcW w:w="3451" w:type="dxa"/>
            <w:shd w:val="clear" w:color="auto" w:fill="auto"/>
            <w:vAlign w:val="center"/>
          </w:tcPr>
          <w:p w14:paraId="0F8AD11E">
            <w:pPr>
              <w:adjustRightInd/>
              <w:spacing w:line="240" w:lineRule="auto"/>
              <w:rPr>
                <w:rFonts w:hint="eastAsia" w:ascii="宋体" w:hAnsi="宋体" w:cs="宋体"/>
                <w:kern w:val="0"/>
                <w:sz w:val="18"/>
                <w:szCs w:val="18"/>
              </w:rPr>
            </w:pPr>
          </w:p>
        </w:tc>
      </w:tr>
      <w:tr w14:paraId="25895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27" w:type="dxa"/>
            <w:shd w:val="clear" w:color="auto" w:fill="auto"/>
            <w:vAlign w:val="center"/>
          </w:tcPr>
          <w:p w14:paraId="1C28A206">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项目负责人</w:t>
            </w:r>
          </w:p>
        </w:tc>
        <w:tc>
          <w:tcPr>
            <w:tcW w:w="2409" w:type="dxa"/>
            <w:shd w:val="clear" w:color="auto" w:fill="auto"/>
            <w:vAlign w:val="center"/>
          </w:tcPr>
          <w:p w14:paraId="5DDC8E1B">
            <w:pPr>
              <w:adjustRightInd/>
              <w:spacing w:line="240" w:lineRule="auto"/>
              <w:rPr>
                <w:rFonts w:hint="eastAsia" w:ascii="宋体" w:hAnsi="宋体" w:cs="宋体"/>
                <w:kern w:val="0"/>
                <w:sz w:val="18"/>
                <w:szCs w:val="18"/>
              </w:rPr>
            </w:pPr>
          </w:p>
        </w:tc>
        <w:tc>
          <w:tcPr>
            <w:tcW w:w="1133" w:type="dxa"/>
            <w:shd w:val="clear" w:color="auto" w:fill="auto"/>
            <w:vAlign w:val="center"/>
          </w:tcPr>
          <w:p w14:paraId="7144780C">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联系方式</w:t>
            </w:r>
          </w:p>
        </w:tc>
        <w:tc>
          <w:tcPr>
            <w:tcW w:w="3451" w:type="dxa"/>
            <w:shd w:val="clear" w:color="auto" w:fill="auto"/>
            <w:vAlign w:val="center"/>
          </w:tcPr>
          <w:p w14:paraId="6ABE672F">
            <w:pPr>
              <w:adjustRightInd/>
              <w:spacing w:line="240" w:lineRule="auto"/>
              <w:rPr>
                <w:rFonts w:hint="eastAsia" w:ascii="宋体" w:hAnsi="宋体" w:cs="宋体"/>
                <w:kern w:val="0"/>
                <w:sz w:val="18"/>
                <w:szCs w:val="18"/>
              </w:rPr>
            </w:pPr>
          </w:p>
        </w:tc>
      </w:tr>
      <w:tr w14:paraId="2D92A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27" w:type="dxa"/>
            <w:shd w:val="clear" w:color="auto" w:fill="auto"/>
            <w:vAlign w:val="center"/>
          </w:tcPr>
          <w:p w14:paraId="20A60BDA">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项目联系人</w:t>
            </w:r>
          </w:p>
        </w:tc>
        <w:tc>
          <w:tcPr>
            <w:tcW w:w="2409" w:type="dxa"/>
            <w:shd w:val="clear" w:color="auto" w:fill="auto"/>
            <w:vAlign w:val="center"/>
          </w:tcPr>
          <w:p w14:paraId="1D217D4B">
            <w:pPr>
              <w:adjustRightInd/>
              <w:spacing w:line="240" w:lineRule="auto"/>
              <w:rPr>
                <w:rFonts w:hint="eastAsia" w:ascii="宋体" w:hAnsi="宋体" w:cs="宋体"/>
                <w:kern w:val="0"/>
                <w:sz w:val="18"/>
                <w:szCs w:val="18"/>
              </w:rPr>
            </w:pPr>
          </w:p>
        </w:tc>
        <w:tc>
          <w:tcPr>
            <w:tcW w:w="1133" w:type="dxa"/>
            <w:shd w:val="clear" w:color="auto" w:fill="auto"/>
            <w:vAlign w:val="center"/>
          </w:tcPr>
          <w:p w14:paraId="28D06A95">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联系方式</w:t>
            </w:r>
          </w:p>
        </w:tc>
        <w:tc>
          <w:tcPr>
            <w:tcW w:w="3451" w:type="dxa"/>
            <w:shd w:val="clear" w:color="auto" w:fill="auto"/>
            <w:vAlign w:val="center"/>
          </w:tcPr>
          <w:p w14:paraId="5E95A2C7">
            <w:pPr>
              <w:adjustRightInd/>
              <w:spacing w:line="240" w:lineRule="auto"/>
              <w:rPr>
                <w:rFonts w:hint="eastAsia" w:ascii="宋体" w:hAnsi="宋体" w:cs="宋体"/>
                <w:kern w:val="0"/>
                <w:sz w:val="18"/>
                <w:szCs w:val="18"/>
              </w:rPr>
            </w:pPr>
          </w:p>
        </w:tc>
      </w:tr>
      <w:tr w14:paraId="0E03A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24" w:hRule="atLeast"/>
          <w:jc w:val="center"/>
        </w:trPr>
        <w:tc>
          <w:tcPr>
            <w:tcW w:w="1527" w:type="dxa"/>
            <w:shd w:val="clear" w:color="auto" w:fill="auto"/>
            <w:vAlign w:val="center"/>
          </w:tcPr>
          <w:p w14:paraId="6DE501D5">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项目主要</w:t>
            </w:r>
          </w:p>
          <w:p w14:paraId="058447C3">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备案内容</w:t>
            </w:r>
          </w:p>
          <w:p w14:paraId="3EC1AF39">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（500字以内）</w:t>
            </w:r>
          </w:p>
        </w:tc>
        <w:tc>
          <w:tcPr>
            <w:tcW w:w="6993" w:type="dxa"/>
            <w:gridSpan w:val="3"/>
            <w:shd w:val="clear" w:color="auto" w:fill="auto"/>
            <w:vAlign w:val="center"/>
          </w:tcPr>
          <w:p w14:paraId="276BFE11">
            <w:pPr>
              <w:adjustRightInd/>
              <w:spacing w:line="240" w:lineRule="auto"/>
              <w:rPr>
                <w:rFonts w:hint="eastAsia" w:ascii="宋体" w:hAnsi="宋体" w:cs="宋体"/>
                <w:kern w:val="0"/>
                <w:sz w:val="18"/>
                <w:szCs w:val="18"/>
              </w:rPr>
            </w:pPr>
          </w:p>
          <w:p w14:paraId="74FE9C47">
            <w:pPr>
              <w:adjustRightInd/>
              <w:spacing w:line="240" w:lineRule="auto"/>
              <w:rPr>
                <w:rFonts w:hint="eastAsia" w:ascii="宋体" w:hAnsi="宋体" w:cs="宋体"/>
                <w:kern w:val="0"/>
                <w:sz w:val="18"/>
                <w:szCs w:val="18"/>
              </w:rPr>
            </w:pPr>
          </w:p>
          <w:p w14:paraId="66BE4248">
            <w:pPr>
              <w:adjustRightInd/>
              <w:spacing w:line="240" w:lineRule="auto"/>
              <w:rPr>
                <w:rFonts w:hint="eastAsia" w:ascii="宋体" w:hAnsi="宋体" w:cs="宋体"/>
                <w:kern w:val="0"/>
                <w:sz w:val="18"/>
                <w:szCs w:val="18"/>
              </w:rPr>
            </w:pPr>
          </w:p>
          <w:p w14:paraId="2C01B2FA">
            <w:pPr>
              <w:adjustRightInd/>
              <w:spacing w:line="240" w:lineRule="auto"/>
              <w:rPr>
                <w:rFonts w:hint="eastAsia" w:ascii="宋体" w:hAnsi="宋体" w:cs="宋体"/>
                <w:kern w:val="0"/>
                <w:sz w:val="18"/>
                <w:szCs w:val="18"/>
              </w:rPr>
            </w:pPr>
          </w:p>
          <w:p w14:paraId="583BED19">
            <w:pPr>
              <w:adjustRightInd/>
              <w:spacing w:line="240" w:lineRule="auto"/>
              <w:rPr>
                <w:rFonts w:hint="eastAsia" w:ascii="宋体" w:hAnsi="宋体" w:cs="宋体"/>
                <w:kern w:val="0"/>
                <w:sz w:val="18"/>
                <w:szCs w:val="18"/>
              </w:rPr>
            </w:pPr>
          </w:p>
        </w:tc>
      </w:tr>
      <w:tr w14:paraId="6CA0A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5" w:hRule="atLeast"/>
          <w:jc w:val="center"/>
        </w:trPr>
        <w:tc>
          <w:tcPr>
            <w:tcW w:w="1527" w:type="dxa"/>
            <w:shd w:val="clear" w:color="auto" w:fill="auto"/>
            <w:vAlign w:val="center"/>
          </w:tcPr>
          <w:p w14:paraId="3E49425B">
            <w:pPr>
              <w:adjustRightInd/>
              <w:spacing w:line="240" w:lineRule="auto"/>
              <w:jc w:val="center"/>
              <w:rPr>
                <w:rFonts w:hint="eastAsia" w:ascii="宋体" w:hAnsi="宋体" w:cs="宋体"/>
                <w:sz w:val="18"/>
                <w:szCs w:val="18"/>
              </w:rPr>
            </w:pPr>
            <w:r>
              <w:rPr>
                <w:rFonts w:hint="eastAsia" w:ascii="宋体" w:hAnsi="宋体" w:cs="宋体"/>
                <w:sz w:val="18"/>
                <w:szCs w:val="18"/>
              </w:rPr>
              <w:t>备案文件清单</w:t>
            </w:r>
          </w:p>
        </w:tc>
        <w:tc>
          <w:tcPr>
            <w:tcW w:w="6993" w:type="dxa"/>
            <w:gridSpan w:val="3"/>
            <w:shd w:val="clear" w:color="auto" w:fill="auto"/>
            <w:vAlign w:val="center"/>
          </w:tcPr>
          <w:p w14:paraId="1B837434">
            <w:pPr>
              <w:adjustRightInd/>
              <w:spacing w:line="240" w:lineRule="auto"/>
              <w:ind w:firstLine="270" w:firstLineChars="150"/>
              <w:rPr>
                <w:rFonts w:hint="eastAsia" w:ascii="宋体" w:hAnsi="宋体" w:cs="宋体"/>
                <w:sz w:val="18"/>
                <w:szCs w:val="18"/>
              </w:rPr>
            </w:pPr>
          </w:p>
          <w:p w14:paraId="1D0DABE2">
            <w:pPr>
              <w:adjustRightInd/>
              <w:spacing w:line="240" w:lineRule="auto"/>
              <w:ind w:firstLine="270" w:firstLineChars="150"/>
              <w:rPr>
                <w:rFonts w:hint="eastAsia" w:ascii="宋体" w:hAnsi="宋体" w:cs="宋体"/>
                <w:sz w:val="18"/>
                <w:szCs w:val="18"/>
              </w:rPr>
            </w:pPr>
          </w:p>
          <w:p w14:paraId="3087D166">
            <w:pPr>
              <w:adjustRightInd/>
              <w:spacing w:line="240" w:lineRule="auto"/>
              <w:ind w:firstLine="270" w:firstLineChars="150"/>
              <w:rPr>
                <w:rFonts w:hint="eastAsia" w:ascii="宋体" w:hAnsi="宋体" w:cs="宋体"/>
                <w:sz w:val="18"/>
                <w:szCs w:val="18"/>
              </w:rPr>
            </w:pPr>
          </w:p>
          <w:p w14:paraId="6578F6CA">
            <w:pPr>
              <w:adjustRightInd/>
              <w:spacing w:line="240" w:lineRule="auto"/>
              <w:ind w:firstLine="270" w:firstLineChars="150"/>
              <w:rPr>
                <w:rFonts w:hint="eastAsia" w:ascii="宋体" w:hAnsi="宋体" w:cs="宋体"/>
                <w:sz w:val="18"/>
                <w:szCs w:val="18"/>
              </w:rPr>
            </w:pPr>
          </w:p>
        </w:tc>
      </w:tr>
    </w:tbl>
    <w:p w14:paraId="7E6B8FF2">
      <w:pPr>
        <w:pStyle w:val="84"/>
        <w:spacing w:before="78" w:after="156"/>
        <w:sectPr>
          <w:headerReference r:id="rId27" w:type="default"/>
          <w:footerReference r:id="rId29" w:type="default"/>
          <w:headerReference r:id="rId28" w:type="even"/>
          <w:footerReference r:id="rId30" w:type="even"/>
          <w:pgSz w:w="11906" w:h="16838"/>
          <w:pgMar w:top="567" w:right="1134" w:bottom="1134" w:left="1134" w:header="1418" w:footer="1134" w:gutter="284"/>
          <w:cols w:space="425" w:num="1"/>
          <w:formProt w:val="0"/>
          <w:docGrid w:type="lines" w:linePitch="312" w:charSpace="0"/>
        </w:sectPr>
      </w:pPr>
    </w:p>
    <w:p w14:paraId="6AD77F4B">
      <w:pPr>
        <w:pStyle w:val="206"/>
        <w:rPr>
          <w:rFonts w:hint="eastAsia"/>
        </w:rPr>
      </w:pPr>
      <w:bookmarkStart w:id="216" w:name="_Toc66882162"/>
    </w:p>
    <w:p w14:paraId="683B56C8">
      <w:pPr>
        <w:pStyle w:val="207"/>
      </w:pPr>
    </w:p>
    <w:p w14:paraId="477D1E48">
      <w:pPr>
        <w:pStyle w:val="84"/>
        <w:spacing w:before="78" w:after="156"/>
      </w:pPr>
      <w:r>
        <w:br w:type="textWrapping"/>
      </w:r>
      <w:bookmarkStart w:id="217" w:name="_Toc103849089"/>
      <w:bookmarkStart w:id="218" w:name="_Toc121815008"/>
      <w:bookmarkStart w:id="219" w:name="_Toc164840409"/>
      <w:bookmarkStart w:id="220" w:name="_Toc164430811"/>
      <w:bookmarkStart w:id="221" w:name="_Toc117063796"/>
      <w:bookmarkStart w:id="222" w:name="_Toc117670891"/>
      <w:r>
        <w:rPr>
          <w:rFonts w:hint="eastAsia"/>
        </w:rPr>
        <w:t>（资料性）</w:t>
      </w:r>
      <w:r>
        <w:br w:type="textWrapping"/>
      </w:r>
      <w:r>
        <w:rPr>
          <w:rFonts w:hint="eastAsia"/>
        </w:rPr>
        <w:t>备案审查意见</w:t>
      </w:r>
      <w:bookmarkEnd w:id="217"/>
      <w:r>
        <w:rPr>
          <w:rFonts w:hint="eastAsia"/>
        </w:rPr>
        <w:t>表</w:t>
      </w:r>
      <w:bookmarkEnd w:id="218"/>
      <w:bookmarkEnd w:id="219"/>
      <w:bookmarkEnd w:id="220"/>
      <w:bookmarkEnd w:id="221"/>
      <w:bookmarkEnd w:id="222"/>
    </w:p>
    <w:p w14:paraId="25FF9204">
      <w:pPr>
        <w:pStyle w:val="64"/>
        <w:ind w:firstLine="420"/>
      </w:pPr>
      <w:r>
        <w:t>备案</w:t>
      </w:r>
      <w:r>
        <w:rPr>
          <w:rFonts w:hint="eastAsia"/>
        </w:rPr>
        <w:t>审查</w:t>
      </w:r>
      <w:r>
        <w:t>意见</w:t>
      </w:r>
      <w:r>
        <w:rPr>
          <w:rFonts w:hint="eastAsia"/>
        </w:rPr>
        <w:t>表模板</w:t>
      </w:r>
      <w:r>
        <w:t>见表</w:t>
      </w:r>
      <w:r>
        <w:rPr>
          <w:rFonts w:hint="eastAsia"/>
        </w:rPr>
        <w:t>B.</w:t>
      </w:r>
      <w:r>
        <w:t>1</w:t>
      </w:r>
      <w:r>
        <w:rPr>
          <w:rFonts w:hint="eastAsia"/>
        </w:rPr>
        <w:t>。</w:t>
      </w:r>
    </w:p>
    <w:p w14:paraId="58915F78">
      <w:pPr>
        <w:pStyle w:val="64"/>
        <w:ind w:firstLine="420"/>
        <w:jc w:val="center"/>
        <w:rPr>
          <w:rFonts w:hint="eastAsia" w:ascii="黑体" w:hAnsi="黑体" w:eastAsia="黑体"/>
        </w:rPr>
      </w:pPr>
      <w:r>
        <w:rPr>
          <w:rFonts w:hint="eastAsia" w:ascii="黑体" w:hAnsi="黑体" w:eastAsia="黑体"/>
        </w:rPr>
        <w:t>表B.1 备案审查意见表</w:t>
      </w:r>
    </w:p>
    <w:bookmarkEnd w:id="209"/>
    <w:bookmarkEnd w:id="216"/>
    <w:tbl>
      <w:tblPr>
        <w:tblStyle w:val="33"/>
        <w:tblW w:w="44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3"/>
        <w:gridCol w:w="6922"/>
      </w:tblGrid>
      <w:tr w14:paraId="35235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5" w:type="pct"/>
            <w:vAlign w:val="center"/>
          </w:tcPr>
          <w:p w14:paraId="4AAF468A">
            <w:pPr>
              <w:spacing w:line="360" w:lineRule="auto"/>
              <w:jc w:val="center"/>
              <w:rPr>
                <w:rFonts w:hint="eastAsia" w:ascii="宋体" w:hAnsi="宋体" w:cs="宋体"/>
                <w:sz w:val="18"/>
                <w:szCs w:val="18"/>
              </w:rPr>
            </w:pPr>
            <w:r>
              <w:rPr>
                <w:rFonts w:hint="eastAsia" w:ascii="宋体" w:hAnsi="宋体" w:cs="宋体"/>
                <w:sz w:val="18"/>
                <w:szCs w:val="18"/>
              </w:rPr>
              <w:t>项目名称</w:t>
            </w:r>
          </w:p>
        </w:tc>
        <w:tc>
          <w:tcPr>
            <w:tcW w:w="4055" w:type="pct"/>
            <w:vAlign w:val="center"/>
          </w:tcPr>
          <w:p w14:paraId="4131F8D2">
            <w:pPr>
              <w:spacing w:line="360" w:lineRule="auto"/>
              <w:jc w:val="center"/>
              <w:rPr>
                <w:rFonts w:hint="eastAsia" w:ascii="宋体" w:hAnsi="宋体" w:cs="宋体"/>
                <w:sz w:val="18"/>
                <w:szCs w:val="18"/>
              </w:rPr>
            </w:pPr>
          </w:p>
        </w:tc>
      </w:tr>
      <w:tr w14:paraId="03954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5" w:type="pct"/>
            <w:vAlign w:val="center"/>
          </w:tcPr>
          <w:p w14:paraId="28E23A3A">
            <w:pPr>
              <w:spacing w:line="360" w:lineRule="auto"/>
              <w:jc w:val="center"/>
              <w:rPr>
                <w:rFonts w:hint="eastAsia" w:ascii="宋体" w:hAnsi="宋体" w:cs="宋体"/>
                <w:sz w:val="18"/>
                <w:szCs w:val="18"/>
              </w:rPr>
            </w:pPr>
            <w:r>
              <w:rPr>
                <w:rFonts w:hint="eastAsia" w:ascii="宋体" w:hAnsi="宋体" w:cs="宋体"/>
                <w:sz w:val="18"/>
                <w:szCs w:val="18"/>
              </w:rPr>
              <w:t>备案类型</w:t>
            </w:r>
          </w:p>
        </w:tc>
        <w:tc>
          <w:tcPr>
            <w:tcW w:w="4055" w:type="pct"/>
            <w:vAlign w:val="center"/>
          </w:tcPr>
          <w:p w14:paraId="09E0792C">
            <w:pPr>
              <w:spacing w:line="360" w:lineRule="auto"/>
              <w:jc w:val="center"/>
              <w:rPr>
                <w:rFonts w:hint="eastAsia" w:ascii="宋体" w:hAnsi="宋体" w:cs="宋体"/>
                <w:sz w:val="18"/>
                <w:szCs w:val="18"/>
              </w:rPr>
            </w:pPr>
            <w:r>
              <w:rPr>
                <w:rFonts w:hint="eastAsia" w:ascii="宋体" w:hAnsi="宋体" w:cs="宋体"/>
                <w:sz w:val="18"/>
                <w:szCs w:val="18"/>
              </w:rPr>
              <w:t xml:space="preserve">□立项  □变更  □采购  □验收 </w:t>
            </w:r>
            <w:r>
              <w:rPr>
                <w:rFonts w:ascii="宋体" w:hAnsi="宋体" w:cs="宋体"/>
                <w:sz w:val="18"/>
                <w:szCs w:val="18"/>
              </w:rPr>
              <w:t xml:space="preserve"> </w:t>
            </w:r>
            <w:r>
              <w:rPr>
                <w:rFonts w:hint="eastAsia" w:ascii="宋体" w:hAnsi="宋体" w:cs="宋体"/>
                <w:sz w:val="18"/>
                <w:szCs w:val="18"/>
              </w:rPr>
              <w:t xml:space="preserve">□废止 </w:t>
            </w:r>
            <w:r>
              <w:rPr>
                <w:rFonts w:ascii="宋体" w:hAnsi="宋体" w:cs="宋体"/>
                <w:sz w:val="18"/>
                <w:szCs w:val="18"/>
              </w:rPr>
              <w:t xml:space="preserve"> </w:t>
            </w:r>
            <w:r>
              <w:rPr>
                <w:rFonts w:hint="eastAsia" w:ascii="宋体" w:hAnsi="宋体" w:cs="宋体"/>
                <w:sz w:val="18"/>
                <w:szCs w:val="18"/>
              </w:rPr>
              <w:t>□绩效评价</w:t>
            </w:r>
          </w:p>
        </w:tc>
      </w:tr>
      <w:tr w14:paraId="1FC4D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80" w:hRule="atLeast"/>
          <w:jc w:val="center"/>
        </w:trPr>
        <w:tc>
          <w:tcPr>
            <w:tcW w:w="945" w:type="pct"/>
            <w:vAlign w:val="center"/>
          </w:tcPr>
          <w:p w14:paraId="10AB76F9">
            <w:pPr>
              <w:spacing w:line="360" w:lineRule="auto"/>
              <w:jc w:val="center"/>
              <w:rPr>
                <w:rFonts w:hint="eastAsia" w:ascii="宋体" w:hAnsi="宋体" w:cs="宋体"/>
                <w:sz w:val="18"/>
                <w:szCs w:val="18"/>
              </w:rPr>
            </w:pPr>
            <w:r>
              <w:rPr>
                <w:rFonts w:ascii="宋体" w:hAnsi="宋体" w:cs="宋体"/>
                <w:sz w:val="18"/>
                <w:szCs w:val="18"/>
              </w:rPr>
              <w:t>审查依据</w:t>
            </w:r>
          </w:p>
        </w:tc>
        <w:tc>
          <w:tcPr>
            <w:tcW w:w="4055" w:type="pct"/>
            <w:vAlign w:val="center"/>
          </w:tcPr>
          <w:p w14:paraId="1CFFE36F">
            <w:pPr>
              <w:spacing w:line="360" w:lineRule="auto"/>
              <w:jc w:val="center"/>
              <w:rPr>
                <w:rFonts w:hint="eastAsia" w:ascii="宋体" w:hAnsi="宋体" w:cs="宋体"/>
                <w:sz w:val="18"/>
                <w:szCs w:val="18"/>
              </w:rPr>
            </w:pPr>
          </w:p>
        </w:tc>
      </w:tr>
      <w:tr w14:paraId="6313B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2" w:hRule="atLeast"/>
          <w:jc w:val="center"/>
        </w:trPr>
        <w:tc>
          <w:tcPr>
            <w:tcW w:w="945" w:type="pct"/>
            <w:vAlign w:val="center"/>
          </w:tcPr>
          <w:p w14:paraId="5E5BAA57">
            <w:pPr>
              <w:spacing w:line="360" w:lineRule="auto"/>
              <w:jc w:val="center"/>
              <w:rPr>
                <w:rFonts w:hint="eastAsia" w:ascii="宋体" w:hAnsi="宋体" w:cs="宋体"/>
                <w:sz w:val="18"/>
                <w:szCs w:val="18"/>
              </w:rPr>
            </w:pPr>
            <w:r>
              <w:rPr>
                <w:rFonts w:ascii="宋体" w:hAnsi="宋体" w:cs="宋体"/>
                <w:sz w:val="18"/>
                <w:szCs w:val="18"/>
              </w:rPr>
              <w:t>审查事项</w:t>
            </w:r>
          </w:p>
        </w:tc>
        <w:tc>
          <w:tcPr>
            <w:tcW w:w="4055" w:type="pct"/>
            <w:vAlign w:val="center"/>
          </w:tcPr>
          <w:p w14:paraId="7DA2A152">
            <w:pPr>
              <w:spacing w:line="360" w:lineRule="auto"/>
              <w:jc w:val="center"/>
              <w:rPr>
                <w:rFonts w:hint="eastAsia" w:ascii="宋体" w:hAnsi="宋体" w:cs="宋体"/>
                <w:sz w:val="18"/>
                <w:szCs w:val="18"/>
              </w:rPr>
            </w:pPr>
          </w:p>
        </w:tc>
      </w:tr>
      <w:tr w14:paraId="7C5E0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6" w:hRule="atLeast"/>
          <w:jc w:val="center"/>
        </w:trPr>
        <w:tc>
          <w:tcPr>
            <w:tcW w:w="945" w:type="pct"/>
            <w:vAlign w:val="center"/>
          </w:tcPr>
          <w:p w14:paraId="079ADD79">
            <w:pPr>
              <w:spacing w:line="360" w:lineRule="auto"/>
              <w:jc w:val="center"/>
              <w:rPr>
                <w:rFonts w:hint="eastAsia" w:ascii="宋体" w:hAnsi="宋体" w:cs="宋体"/>
                <w:sz w:val="18"/>
                <w:szCs w:val="18"/>
              </w:rPr>
            </w:pPr>
            <w:r>
              <w:rPr>
                <w:rFonts w:ascii="宋体" w:hAnsi="宋体" w:cs="宋体"/>
                <w:sz w:val="18"/>
                <w:szCs w:val="18"/>
              </w:rPr>
              <w:t>审查意见</w:t>
            </w:r>
          </w:p>
        </w:tc>
        <w:tc>
          <w:tcPr>
            <w:tcW w:w="4055" w:type="pct"/>
            <w:vAlign w:val="center"/>
          </w:tcPr>
          <w:p w14:paraId="5B2F2B8B">
            <w:pPr>
              <w:spacing w:line="360" w:lineRule="auto"/>
              <w:jc w:val="right"/>
              <w:rPr>
                <w:rFonts w:hint="eastAsia" w:ascii="宋体" w:hAnsi="宋体" w:cs="宋体"/>
                <w:sz w:val="18"/>
                <w:szCs w:val="18"/>
              </w:rPr>
            </w:pPr>
          </w:p>
          <w:p w14:paraId="3BA6635D">
            <w:pPr>
              <w:spacing w:line="360" w:lineRule="auto"/>
              <w:jc w:val="right"/>
              <w:rPr>
                <w:rFonts w:hint="eastAsia" w:ascii="宋体" w:hAnsi="宋体" w:cs="宋体"/>
                <w:sz w:val="18"/>
                <w:szCs w:val="18"/>
              </w:rPr>
            </w:pPr>
          </w:p>
          <w:p w14:paraId="793EC7E4">
            <w:pPr>
              <w:spacing w:line="360" w:lineRule="auto"/>
              <w:ind w:right="720"/>
              <w:jc w:val="center"/>
              <w:rPr>
                <w:rFonts w:hint="eastAsia" w:ascii="宋体" w:hAnsi="宋体" w:cs="宋体"/>
                <w:sz w:val="18"/>
                <w:szCs w:val="18"/>
              </w:rPr>
            </w:pPr>
            <w:r>
              <w:rPr>
                <w:rFonts w:hint="eastAsia" w:ascii="宋体" w:hAnsi="宋体" w:cs="宋体"/>
                <w:sz w:val="18"/>
                <w:szCs w:val="18"/>
              </w:rPr>
              <w:t xml:space="preserve">                                盖章（部门单位）：</w:t>
            </w:r>
          </w:p>
          <w:p w14:paraId="78875F40">
            <w:pPr>
              <w:spacing w:line="360" w:lineRule="auto"/>
              <w:ind w:right="1440"/>
              <w:jc w:val="center"/>
              <w:rPr>
                <w:rFonts w:hint="eastAsia" w:ascii="宋体" w:hAnsi="宋体" w:cs="宋体"/>
                <w:sz w:val="18"/>
                <w:szCs w:val="18"/>
              </w:rPr>
            </w:pP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 xml:space="preserve">时间： </w:t>
            </w:r>
            <w:r>
              <w:rPr>
                <w:rFonts w:ascii="宋体" w:hAnsi="宋体" w:cs="宋体"/>
                <w:sz w:val="18"/>
                <w:szCs w:val="18"/>
              </w:rPr>
              <w:t xml:space="preserve">  </w:t>
            </w:r>
            <w:r>
              <w:rPr>
                <w:rFonts w:hint="eastAsia" w:ascii="宋体" w:hAnsi="宋体" w:cs="宋体"/>
                <w:sz w:val="18"/>
                <w:szCs w:val="18"/>
              </w:rPr>
              <w:t xml:space="preserve">年 </w:t>
            </w:r>
            <w:r>
              <w:rPr>
                <w:rFonts w:ascii="宋体" w:hAnsi="宋体" w:cs="宋体"/>
                <w:sz w:val="18"/>
                <w:szCs w:val="18"/>
              </w:rPr>
              <w:t xml:space="preserve">  </w:t>
            </w:r>
            <w:r>
              <w:rPr>
                <w:rFonts w:hint="eastAsia" w:ascii="宋体" w:hAnsi="宋体" w:cs="宋体"/>
                <w:sz w:val="18"/>
                <w:szCs w:val="18"/>
              </w:rPr>
              <w:t xml:space="preserve">月 </w:t>
            </w:r>
            <w:r>
              <w:rPr>
                <w:rFonts w:ascii="宋体" w:hAnsi="宋体" w:cs="宋体"/>
                <w:sz w:val="18"/>
                <w:szCs w:val="18"/>
              </w:rPr>
              <w:t xml:space="preserve">  </w:t>
            </w:r>
            <w:r>
              <w:rPr>
                <w:rFonts w:hint="eastAsia" w:ascii="宋体" w:hAnsi="宋体" w:cs="宋体"/>
                <w:sz w:val="18"/>
                <w:szCs w:val="18"/>
              </w:rPr>
              <w:t>日</w:t>
            </w:r>
          </w:p>
        </w:tc>
      </w:tr>
      <w:tr w14:paraId="314AD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jc w:val="center"/>
        </w:trPr>
        <w:tc>
          <w:tcPr>
            <w:tcW w:w="5000" w:type="pct"/>
            <w:gridSpan w:val="2"/>
            <w:vAlign w:val="center"/>
          </w:tcPr>
          <w:p w14:paraId="3EB14257">
            <w:pPr>
              <w:spacing w:line="360" w:lineRule="auto"/>
              <w:rPr>
                <w:rFonts w:hint="eastAsia" w:ascii="宋体" w:hAnsi="宋体" w:cs="宋体"/>
                <w:sz w:val="18"/>
                <w:szCs w:val="18"/>
              </w:rPr>
            </w:pPr>
            <w:r>
              <w:rPr>
                <w:rFonts w:hint="eastAsia" w:ascii="宋体" w:hAnsi="宋体" w:cs="宋体"/>
                <w:sz w:val="18"/>
                <w:szCs w:val="18"/>
              </w:rPr>
              <w:t>备注</w:t>
            </w:r>
          </w:p>
        </w:tc>
      </w:tr>
    </w:tbl>
    <w:p w14:paraId="2144B61E">
      <w:pPr>
        <w:pStyle w:val="64"/>
        <w:ind w:firstLine="0" w:firstLineChars="0"/>
      </w:pPr>
    </w:p>
    <w:sectPr>
      <w:headerReference r:id="rId31" w:type="default"/>
      <w:footerReference r:id="rId33" w:type="default"/>
      <w:headerReference r:id="rId32" w:type="even"/>
      <w:footerReference r:id="rId34" w:type="even"/>
      <w:pgSz w:w="11906" w:h="16838"/>
      <w:pgMar w:top="567"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GB2312">
    <w:altName w:val="宋体"/>
    <w:panose1 w:val="00000000000000000000"/>
    <w:charset w:val="86"/>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FD1D2">
    <w:pPr>
      <w:pStyle w:val="2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6C8DD">
    <w:pPr>
      <w:pStyle w:val="60"/>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7FBD5">
    <w:pPr>
      <w:pStyle w:val="59"/>
    </w:pPr>
    <w:r>
      <w:fldChar w:fldCharType="begin"/>
    </w:r>
    <w:r>
      <w:instrText xml:space="preserve"> PAGE   \* MERGEFORMAT \* MERGEFORMAT </w:instrText>
    </w:r>
    <w:r>
      <w:fldChar w:fldCharType="separate"/>
    </w:r>
    <w:r>
      <w:t>2</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1F31D">
    <w:pPr>
      <w:pStyle w:val="60"/>
    </w:pPr>
    <w:r>
      <w:fldChar w:fldCharType="begin"/>
    </w:r>
    <w:r>
      <w:instrText xml:space="preserve">PAGE   \* MERGEFORMAT</w:instrText>
    </w:r>
    <w:r>
      <w:fldChar w:fldCharType="separate"/>
    </w:r>
    <w:r>
      <w:rPr>
        <w:lang w:val="zh-CN"/>
      </w:rPr>
      <w:t>6</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D5DE6">
    <w:pPr>
      <w:pStyle w:val="59"/>
    </w:pPr>
    <w:r>
      <w:fldChar w:fldCharType="begin"/>
    </w:r>
    <w:r>
      <w:instrText xml:space="preserve"> PAGE   \* MERGEFORMAT \* MERGEFORMAT </w:instrText>
    </w:r>
    <w:r>
      <w:fldChar w:fldCharType="separate"/>
    </w:r>
    <w:r>
      <w:t>4</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C14CD">
    <w:pPr>
      <w:pStyle w:val="60"/>
    </w:pPr>
    <w:r>
      <w:fldChar w:fldCharType="begin"/>
    </w:r>
    <w:r>
      <w:instrText xml:space="preserve">PAGE   \* MERGEFORMAT</w:instrText>
    </w:r>
    <w:r>
      <w:fldChar w:fldCharType="separate"/>
    </w:r>
    <w:r>
      <w:rPr>
        <w:lang w:val="zh-CN"/>
      </w:rPr>
      <w:t>5</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F39E9">
    <w:pPr>
      <w:pStyle w:val="59"/>
    </w:pPr>
    <w:r>
      <w:fldChar w:fldCharType="begin"/>
    </w:r>
    <w:r>
      <w:instrText xml:space="preserve"> PAGE   \* MERGEFORMAT \* MERGEFORMAT </w:instrText>
    </w:r>
    <w:r>
      <w:fldChar w:fldCharType="separate"/>
    </w:r>
    <w: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AC0C9">
    <w:pPr>
      <w:pStyle w:val="20"/>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DF7E4">
    <w:pPr>
      <w:pStyle w:val="20"/>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60A57">
    <w:pPr>
      <w:pStyle w:val="60"/>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8CDC9">
    <w:pPr>
      <w:pStyle w:val="59"/>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ECEA2">
    <w:pPr>
      <w:pStyle w:val="60"/>
    </w:pPr>
    <w:r>
      <w:fldChar w:fldCharType="begin"/>
    </w:r>
    <w:r>
      <w:instrText xml:space="preserve">PAGE   \* MERGEFORMAT</w:instrText>
    </w:r>
    <w:r>
      <w:fldChar w:fldCharType="separate"/>
    </w:r>
    <w:r>
      <w:rPr>
        <w:lang w:val="zh-CN"/>
      </w:rPr>
      <w:t>6</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1F669">
    <w:pPr>
      <w:pStyle w:val="59"/>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83320">
    <w:pPr>
      <w:pStyle w:val="60"/>
    </w:pPr>
    <w:r>
      <w:fldChar w:fldCharType="begin"/>
    </w:r>
    <w:r>
      <w:instrText xml:space="preserve">PAGE   \* MERGEFORMAT</w:instrText>
    </w:r>
    <w:r>
      <w:fldChar w:fldCharType="separate"/>
    </w:r>
    <w:r>
      <w:rPr>
        <w:lang w:val="zh-CN"/>
      </w:rPr>
      <w:t>III</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8261F">
    <w:pPr>
      <w:pStyle w:val="59"/>
    </w:pPr>
    <w:r>
      <w:fldChar w:fldCharType="begin"/>
    </w:r>
    <w:r>
      <w:instrText xml:space="preserve"> PAGE   \* MERGEFORMAT \* MERGEFORMAT </w:instrText>
    </w:r>
    <w:r>
      <w:fldChar w:fldCharType="separate"/>
    </w:r>
    <w: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0650F">
    <w:pPr>
      <w:pStyle w:val="21"/>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C1344">
    <w:pPr>
      <w:pStyle w:val="69"/>
      <w:rPr>
        <w:rFonts w:hint="eastAsia"/>
      </w:rPr>
    </w:pPr>
    <w:r>
      <w:fldChar w:fldCharType="begin"/>
    </w:r>
    <w:r>
      <w:instrText xml:space="preserve"> STYLEREF  标准文件_文件编号  \* MERGEFORMAT </w:instrText>
    </w:r>
    <w:r>
      <w:fldChar w:fldCharType="separate"/>
    </w:r>
    <w:r>
      <w:t>DB 37/T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4941">
    <w:pPr>
      <w:pStyle w:val="70"/>
      <w:rPr>
        <w:rFonts w:hint="eastAsia"/>
      </w:rPr>
    </w:pPr>
    <w:r>
      <w:fldChar w:fldCharType="begin"/>
    </w:r>
    <w:r>
      <w:instrText xml:space="preserve"> STYLEREF  标准文件_文件编号 \* MERGEFORMAT </w:instrText>
    </w:r>
    <w:r>
      <w:fldChar w:fldCharType="separate"/>
    </w:r>
    <w:r>
      <w:t>DB 37/T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D2D48">
    <w:pPr>
      <w:pStyle w:val="69"/>
      <w:rPr>
        <w:rFonts w:hint="eastAsia"/>
      </w:rPr>
    </w:pPr>
    <w:r>
      <w:fldChar w:fldCharType="begin"/>
    </w:r>
    <w:r>
      <w:instrText xml:space="preserve"> STYLEREF  标准文件_文件编号  \* MERGEFORMAT </w:instrText>
    </w:r>
    <w:r>
      <w:fldChar w:fldCharType="separate"/>
    </w:r>
    <w:r>
      <w:t>DB 37/T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06B54">
    <w:pPr>
      <w:pStyle w:val="70"/>
      <w:rPr>
        <w:rFonts w:hint="eastAsia"/>
      </w:rPr>
    </w:pPr>
    <w:r>
      <w:fldChar w:fldCharType="begin"/>
    </w:r>
    <w:r>
      <w:instrText xml:space="preserve"> STYLEREF  标准文件_文件编号 \* MERGEFORMAT </w:instrText>
    </w:r>
    <w:r>
      <w:fldChar w:fldCharType="separate"/>
    </w:r>
    <w:r>
      <w:t>DB 37/T XXXX—XXXX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53C42">
    <w:pPr>
      <w:pStyle w:val="69"/>
      <w:rPr>
        <w:rFonts w:hint="eastAsia"/>
      </w:rPr>
    </w:pPr>
    <w:r>
      <w:fldChar w:fldCharType="begin"/>
    </w:r>
    <w:r>
      <w:instrText xml:space="preserve"> STYLEREF  标准文件_文件编号  \* MERGEFORMAT </w:instrText>
    </w:r>
    <w:r>
      <w:fldChar w:fldCharType="separate"/>
    </w:r>
    <w:r>
      <w:t>DB 37/T 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749CC">
    <w:pPr>
      <w:pStyle w:val="70"/>
      <w:rPr>
        <w:rFonts w:hint="eastAsia"/>
      </w:rPr>
    </w:pPr>
    <w:r>
      <w:fldChar w:fldCharType="begin"/>
    </w:r>
    <w:r>
      <w:instrText xml:space="preserve"> STYLEREF  标准文件_文件编号 \* MERGEFORMAT </w:instrText>
    </w:r>
    <w:r>
      <w:fldChar w:fldCharType="separate"/>
    </w:r>
    <w:r>
      <w:t>DB 37/T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52D37">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77697">
    <w:pPr>
      <w:pStyle w:val="21"/>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02B51">
    <w:pPr>
      <w:pStyle w:val="69"/>
      <w:rPr>
        <w:rFonts w:hint="eastAsia"/>
      </w:rPr>
    </w:pPr>
    <w:r>
      <w:fldChar w:fldCharType="begin"/>
    </w:r>
    <w:r>
      <w:instrText xml:space="preserve"> STYLEREF  标准文件_文件编号  \* MERGEFORMAT </w:instrText>
    </w:r>
    <w:r>
      <w:fldChar w:fldCharType="separate"/>
    </w:r>
    <w:r>
      <w:t>DB 37/T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CABB7">
    <w:pPr>
      <w:pStyle w:val="70"/>
      <w:rPr>
        <w:rFonts w:hint="eastAsia"/>
      </w:rPr>
    </w:pPr>
    <w:r>
      <w:fldChar w:fldCharType="begin"/>
    </w:r>
    <w:r>
      <w:instrText xml:space="preserve"> STYLEREF  标准文件_文件编号 \* MERGEFORMAT </w:instrText>
    </w:r>
    <w:r>
      <w:fldChar w:fldCharType="separate"/>
    </w:r>
    <w:r>
      <w:t>DB 37/T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C5BD4">
    <w:pPr>
      <w:pStyle w:val="69"/>
      <w:rPr>
        <w:rFonts w:hint="eastAsia"/>
      </w:rPr>
    </w:pPr>
    <w:r>
      <w:fldChar w:fldCharType="begin"/>
    </w:r>
    <w:r>
      <w:instrText xml:space="preserve"> STYLEREF  标准文件_文件编号  \* MERGEFORMAT </w:instrText>
    </w:r>
    <w:r>
      <w:fldChar w:fldCharType="separate"/>
    </w:r>
    <w:r>
      <w:t>DB 37/T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6E28F">
    <w:pPr>
      <w:pStyle w:val="70"/>
      <w:rPr>
        <w:rFonts w:hint="eastAsia"/>
      </w:rPr>
    </w:pPr>
    <w:r>
      <w:fldChar w:fldCharType="begin"/>
    </w:r>
    <w:r>
      <w:instrText xml:space="preserve"> STYLEREF  标准文件_文件编号 \* MERGEFORMAT </w:instrText>
    </w:r>
    <w:r>
      <w:fldChar w:fldCharType="separate"/>
    </w:r>
    <w:r>
      <w:t>DB 37/T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9F2A6">
    <w:pPr>
      <w:pStyle w:val="69"/>
      <w:rPr>
        <w:rFonts w:hint="eastAsia"/>
      </w:rPr>
    </w:pPr>
    <w:r>
      <w:fldChar w:fldCharType="begin"/>
    </w:r>
    <w:r>
      <w:instrText xml:space="preserve"> STYLEREF  标准文件_文件编号  \* MERGEFORMAT </w:instrText>
    </w:r>
    <w:r>
      <w:fldChar w:fldCharType="separate"/>
    </w:r>
    <w:r>
      <w:t>DB 37/T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D8365">
    <w:pPr>
      <w:pStyle w:val="70"/>
      <w:rPr>
        <w:rFonts w:hint="eastAsia"/>
      </w:rPr>
    </w:pPr>
    <w:r>
      <w:fldChar w:fldCharType="begin"/>
    </w:r>
    <w:r>
      <w:instrText xml:space="preserve"> STYLEREF  标准文件_文件编号 \* MERGEFORMAT </w:instrText>
    </w:r>
    <w:r>
      <w:fldChar w:fldCharType="separate"/>
    </w:r>
    <w:r>
      <w:t>DB 37/T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72"/>
      <w:lvlText w:val="[%1]"/>
      <w:lvlJc w:val="left"/>
      <w:pPr>
        <w:tabs>
          <w:tab w:val="left" w:pos="2496"/>
        </w:tabs>
        <w:ind w:left="2496" w:hanging="648"/>
      </w:pPr>
    </w:lvl>
    <w:lvl w:ilvl="1" w:tentative="0">
      <w:start w:val="1"/>
      <w:numFmt w:val="lowerLetter"/>
      <w:lvlText w:val="%2)"/>
      <w:lvlJc w:val="left"/>
      <w:pPr>
        <w:tabs>
          <w:tab w:val="left" w:pos="2688"/>
        </w:tabs>
        <w:ind w:left="2688" w:hanging="420"/>
      </w:pPr>
    </w:lvl>
    <w:lvl w:ilvl="2" w:tentative="0">
      <w:start w:val="1"/>
      <w:numFmt w:val="lowerRoman"/>
      <w:lvlText w:val="%3."/>
      <w:lvlJc w:val="right"/>
      <w:pPr>
        <w:tabs>
          <w:tab w:val="left" w:pos="3108"/>
        </w:tabs>
        <w:ind w:left="3108" w:hanging="420"/>
      </w:pPr>
    </w:lvl>
    <w:lvl w:ilvl="3" w:tentative="0">
      <w:start w:val="1"/>
      <w:numFmt w:val="decimal"/>
      <w:lvlText w:val="%4."/>
      <w:lvlJc w:val="left"/>
      <w:pPr>
        <w:tabs>
          <w:tab w:val="left" w:pos="3528"/>
        </w:tabs>
        <w:ind w:left="3528" w:hanging="420"/>
      </w:pPr>
    </w:lvl>
    <w:lvl w:ilvl="4" w:tentative="0">
      <w:start w:val="1"/>
      <w:numFmt w:val="lowerLetter"/>
      <w:lvlText w:val="%5)"/>
      <w:lvlJc w:val="left"/>
      <w:pPr>
        <w:tabs>
          <w:tab w:val="left" w:pos="3948"/>
        </w:tabs>
        <w:ind w:left="3948" w:hanging="420"/>
      </w:pPr>
    </w:lvl>
    <w:lvl w:ilvl="5" w:tentative="0">
      <w:start w:val="1"/>
      <w:numFmt w:val="lowerRoman"/>
      <w:lvlText w:val="%6."/>
      <w:lvlJc w:val="right"/>
      <w:pPr>
        <w:tabs>
          <w:tab w:val="left" w:pos="4368"/>
        </w:tabs>
        <w:ind w:left="4368" w:hanging="420"/>
      </w:pPr>
    </w:lvl>
    <w:lvl w:ilvl="6" w:tentative="0">
      <w:start w:val="1"/>
      <w:numFmt w:val="decimal"/>
      <w:lvlText w:val="%7."/>
      <w:lvlJc w:val="left"/>
      <w:pPr>
        <w:tabs>
          <w:tab w:val="left" w:pos="4788"/>
        </w:tabs>
        <w:ind w:left="4788" w:hanging="420"/>
      </w:pPr>
    </w:lvl>
    <w:lvl w:ilvl="7" w:tentative="0">
      <w:start w:val="1"/>
      <w:numFmt w:val="lowerLetter"/>
      <w:lvlText w:val="%8)"/>
      <w:lvlJc w:val="left"/>
      <w:pPr>
        <w:tabs>
          <w:tab w:val="left" w:pos="5208"/>
        </w:tabs>
        <w:ind w:left="5208" w:hanging="420"/>
      </w:pPr>
    </w:lvl>
    <w:lvl w:ilvl="8" w:tentative="0">
      <w:start w:val="1"/>
      <w:numFmt w:val="lowerRoman"/>
      <w:lvlText w:val="%9."/>
      <w:lvlJc w:val="right"/>
      <w:pPr>
        <w:tabs>
          <w:tab w:val="left" w:pos="5628"/>
        </w:tabs>
        <w:ind w:left="562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7"/>
      <w:suff w:val="nothing"/>
      <w:lvlText w:val="%1%2.%3　"/>
      <w:lvlJc w:val="left"/>
      <w:pPr>
        <w:ind w:left="0" w:firstLine="0"/>
      </w:pPr>
    </w:lvl>
    <w:lvl w:ilvl="3" w:tentative="0">
      <w:start w:val="1"/>
      <w:numFmt w:val="decimal"/>
      <w:pStyle w:val="126"/>
      <w:suff w:val="nothing"/>
      <w:lvlText w:val="%1%2.%3.%4　"/>
      <w:lvlJc w:val="left"/>
      <w:pPr>
        <w:ind w:left="0" w:firstLine="0"/>
      </w:pPr>
    </w:lvl>
    <w:lvl w:ilvl="4" w:tentative="0">
      <w:start w:val="1"/>
      <w:numFmt w:val="decimal"/>
      <w:pStyle w:val="161"/>
      <w:suff w:val="nothing"/>
      <w:lvlText w:val="%1%2.%3.%4.%5　"/>
      <w:lvlJc w:val="left"/>
      <w:pPr>
        <w:ind w:left="0" w:firstLine="0"/>
      </w:pPr>
    </w:lvl>
    <w:lvl w:ilvl="5" w:tentative="0">
      <w:start w:val="1"/>
      <w:numFmt w:val="decimal"/>
      <w:pStyle w:val="163"/>
      <w:suff w:val="nothing"/>
      <w:lvlText w:val="%1%2.%3.%4.%5.%6　"/>
      <w:lvlJc w:val="left"/>
      <w:pPr>
        <w:ind w:left="0" w:firstLine="0"/>
      </w:pPr>
    </w:lvl>
    <w:lvl w:ilvl="6" w:tentative="0">
      <w:start w:val="1"/>
      <w:numFmt w:val="decimal"/>
      <w:pStyle w:val="166"/>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8"/>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AE367E9"/>
    <w:multiLevelType w:val="multilevel"/>
    <w:tmpl w:val="0AE367E9"/>
    <w:lvl w:ilvl="0" w:tentative="0">
      <w:start w:val="1"/>
      <w:numFmt w:val="none"/>
      <w:pStyle w:val="189"/>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0BDC1670"/>
    <w:multiLevelType w:val="multilevel"/>
    <w:tmpl w:val="0BDC1670"/>
    <w:lvl w:ilvl="0" w:tentative="0">
      <w:start w:val="1"/>
      <w:numFmt w:val="decimal"/>
      <w:pStyle w:val="75"/>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D051F45"/>
    <w:multiLevelType w:val="multilevel"/>
    <w:tmpl w:val="0D051F45"/>
    <w:lvl w:ilvl="0" w:tentative="0">
      <w:start w:val="1"/>
      <w:numFmt w:val="lowerRoman"/>
      <w:pStyle w:val="177"/>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6">
    <w:nsid w:val="1AD20F90"/>
    <w:multiLevelType w:val="multilevel"/>
    <w:tmpl w:val="1AD20F90"/>
    <w:lvl w:ilvl="0" w:tentative="0">
      <w:start w:val="1"/>
      <w:numFmt w:val="none"/>
      <w:pStyle w:val="118"/>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1AF15012"/>
    <w:multiLevelType w:val="multilevel"/>
    <w:tmpl w:val="1AF15012"/>
    <w:lvl w:ilvl="0" w:tentative="0">
      <w:start w:val="1"/>
      <w:numFmt w:val="upperLetter"/>
      <w:pStyle w:val="93"/>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1EAA1992"/>
    <w:multiLevelType w:val="multilevel"/>
    <w:tmpl w:val="1EAA1992"/>
    <w:lvl w:ilvl="0" w:tentative="0">
      <w:start w:val="1"/>
      <w:numFmt w:val="none"/>
      <w:pStyle w:val="100"/>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9">
    <w:nsid w:val="2C5917C3"/>
    <w:multiLevelType w:val="multilevel"/>
    <w:tmpl w:val="2C5917C3"/>
    <w:lvl w:ilvl="0" w:tentative="0">
      <w:start w:val="1"/>
      <w:numFmt w:val="none"/>
      <w:pStyle w:val="140"/>
      <w:lvlText w:val="%1——"/>
      <w:lvlJc w:val="left"/>
      <w:pPr>
        <w:tabs>
          <w:tab w:val="left" w:pos="994"/>
        </w:tabs>
        <w:ind w:left="994" w:hanging="426"/>
      </w:pPr>
      <w:rPr>
        <w:rFonts w:hint="eastAsia" w:ascii="宋体" w:hAnsi="Times New Roman" w:eastAsia="宋体"/>
        <w:b w:val="0"/>
        <w:i w:val="0"/>
        <w:sz w:val="21"/>
      </w:rPr>
    </w:lvl>
    <w:lvl w:ilvl="1" w:tentative="0">
      <w:start w:val="1"/>
      <w:numFmt w:val="none"/>
      <w:pStyle w:val="195"/>
      <w:lvlText w:val=""/>
      <w:lvlJc w:val="left"/>
      <w:pPr>
        <w:ind w:left="427" w:hanging="431"/>
      </w:pPr>
      <w:rPr>
        <w:rFonts w:hint="default" w:ascii="Symbol" w:hAnsi="Symbol"/>
        <w:sz w:val="21"/>
      </w:rPr>
    </w:lvl>
    <w:lvl w:ilvl="2" w:tentative="0">
      <w:start w:val="1"/>
      <w:numFmt w:val="bullet"/>
      <w:pStyle w:val="180"/>
      <w:lvlText w:val=""/>
      <w:lvlJc w:val="left"/>
      <w:pPr>
        <w:ind w:left="427" w:hanging="426"/>
      </w:pPr>
      <w:rPr>
        <w:rFonts w:hint="default" w:ascii="Wingdings" w:hAnsi="Wingdings"/>
        <w:sz w:val="21"/>
      </w:rPr>
    </w:lvl>
    <w:lvl w:ilvl="3" w:tentative="0">
      <w:start w:val="1"/>
      <w:numFmt w:val="decimal"/>
      <w:lvlText w:val="%4."/>
      <w:lvlJc w:val="left"/>
      <w:pPr>
        <w:tabs>
          <w:tab w:val="left" w:pos="1647"/>
        </w:tabs>
        <w:ind w:left="1460" w:hanging="528"/>
      </w:pPr>
      <w:rPr>
        <w:rFonts w:hint="eastAsia"/>
      </w:rPr>
    </w:lvl>
    <w:lvl w:ilvl="4" w:tentative="0">
      <w:start w:val="1"/>
      <w:numFmt w:val="lowerLetter"/>
      <w:lvlText w:val="%5)"/>
      <w:lvlJc w:val="left"/>
      <w:pPr>
        <w:tabs>
          <w:tab w:val="left" w:pos="1959"/>
        </w:tabs>
        <w:ind w:left="1772" w:hanging="528"/>
      </w:pPr>
      <w:rPr>
        <w:rFonts w:hint="eastAsia"/>
      </w:rPr>
    </w:lvl>
    <w:lvl w:ilvl="5" w:tentative="0">
      <w:start w:val="1"/>
      <w:numFmt w:val="lowerRoman"/>
      <w:lvlText w:val="%6."/>
      <w:lvlJc w:val="right"/>
      <w:pPr>
        <w:tabs>
          <w:tab w:val="left" w:pos="2271"/>
        </w:tabs>
        <w:ind w:left="2084" w:hanging="528"/>
      </w:pPr>
      <w:rPr>
        <w:rFonts w:hint="eastAsia"/>
      </w:rPr>
    </w:lvl>
    <w:lvl w:ilvl="6" w:tentative="0">
      <w:start w:val="1"/>
      <w:numFmt w:val="decimal"/>
      <w:lvlText w:val="%7."/>
      <w:lvlJc w:val="left"/>
      <w:pPr>
        <w:tabs>
          <w:tab w:val="left" w:pos="2583"/>
        </w:tabs>
        <w:ind w:left="2396" w:hanging="528"/>
      </w:pPr>
      <w:rPr>
        <w:rFonts w:hint="eastAsia"/>
      </w:rPr>
    </w:lvl>
    <w:lvl w:ilvl="7" w:tentative="0">
      <w:start w:val="1"/>
      <w:numFmt w:val="lowerLetter"/>
      <w:lvlText w:val="%8)"/>
      <w:lvlJc w:val="left"/>
      <w:pPr>
        <w:tabs>
          <w:tab w:val="left" w:pos="2895"/>
        </w:tabs>
        <w:ind w:left="2708" w:hanging="528"/>
      </w:pPr>
      <w:rPr>
        <w:rFonts w:hint="eastAsia"/>
      </w:rPr>
    </w:lvl>
    <w:lvl w:ilvl="8" w:tentative="0">
      <w:start w:val="1"/>
      <w:numFmt w:val="lowerRoman"/>
      <w:lvlText w:val="%9."/>
      <w:lvlJc w:val="right"/>
      <w:pPr>
        <w:tabs>
          <w:tab w:val="left" w:pos="3207"/>
        </w:tabs>
        <w:ind w:left="3020" w:hanging="528"/>
      </w:pPr>
      <w:rPr>
        <w:rFonts w:hint="eastAsia"/>
      </w:rPr>
    </w:lvl>
  </w:abstractNum>
  <w:abstractNum w:abstractNumId="10">
    <w:nsid w:val="32F04FB2"/>
    <w:multiLevelType w:val="multilevel"/>
    <w:tmpl w:val="32F04FB2"/>
    <w:lvl w:ilvl="0" w:tentative="0">
      <w:start w:val="1"/>
      <w:numFmt w:val="lowerLetter"/>
      <w:pStyle w:val="109"/>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1">
    <w:nsid w:val="44C50F90"/>
    <w:multiLevelType w:val="multilevel"/>
    <w:tmpl w:val="44C50F90"/>
    <w:lvl w:ilvl="0" w:tentative="0">
      <w:start w:val="1"/>
      <w:numFmt w:val="lowerLetter"/>
      <w:pStyle w:val="182"/>
      <w:lvlText w:val="%1)"/>
      <w:lvlJc w:val="left"/>
      <w:pPr>
        <w:tabs>
          <w:tab w:val="left" w:pos="851"/>
        </w:tabs>
        <w:ind w:left="851" w:hanging="426"/>
      </w:pPr>
      <w:rPr>
        <w:rFonts w:hint="eastAsia" w:ascii="宋体" w:hAnsi="Times New Roman" w:eastAsia="宋体"/>
        <w:sz w:val="21"/>
      </w:rPr>
    </w:lvl>
    <w:lvl w:ilvl="1" w:tentative="0">
      <w:start w:val="1"/>
      <w:numFmt w:val="decimal"/>
      <w:pStyle w:val="117"/>
      <w:lvlText w:val="%2)"/>
      <w:lvlJc w:val="left"/>
      <w:pPr>
        <w:tabs>
          <w:tab w:val="left" w:pos="1418"/>
        </w:tabs>
        <w:ind w:left="1418" w:hanging="425"/>
      </w:pPr>
      <w:rPr>
        <w:rFonts w:hint="eastAsia" w:ascii="宋体" w:hAnsi="Times New Roman" w:eastAsia="宋体"/>
        <w:sz w:val="21"/>
      </w:rPr>
    </w:lvl>
    <w:lvl w:ilvl="2" w:tentative="0">
      <w:start w:val="1"/>
      <w:numFmt w:val="decimal"/>
      <w:pStyle w:val="125"/>
      <w:lvlText w:val="(%3)"/>
      <w:lvlJc w:val="left"/>
      <w:pPr>
        <w:ind w:left="1843" w:hanging="425"/>
      </w:pPr>
      <w:rPr>
        <w:rFonts w:hint="eastAsia" w:ascii="宋体" w:hAnsi="Times New Roman" w:eastAsia="宋体"/>
        <w:sz w:val="21"/>
      </w:rPr>
    </w:lvl>
    <w:lvl w:ilvl="3" w:tentative="0">
      <w:start w:val="1"/>
      <w:numFmt w:val="decimal"/>
      <w:lvlText w:val="%4."/>
      <w:lvlJc w:val="left"/>
      <w:pPr>
        <w:tabs>
          <w:tab w:val="left" w:pos="2242"/>
        </w:tabs>
        <w:ind w:left="2241" w:hanging="419"/>
      </w:pPr>
      <w:rPr>
        <w:rFonts w:hint="eastAsia"/>
      </w:rPr>
    </w:lvl>
    <w:lvl w:ilvl="4" w:tentative="0">
      <w:start w:val="1"/>
      <w:numFmt w:val="lowerLetter"/>
      <w:lvlText w:val="%5)"/>
      <w:lvlJc w:val="left"/>
      <w:pPr>
        <w:tabs>
          <w:tab w:val="left" w:pos="2662"/>
        </w:tabs>
        <w:ind w:left="2661" w:hanging="419"/>
      </w:pPr>
      <w:rPr>
        <w:rFonts w:hint="eastAsia"/>
      </w:rPr>
    </w:lvl>
    <w:lvl w:ilvl="5" w:tentative="0">
      <w:start w:val="1"/>
      <w:numFmt w:val="lowerRoman"/>
      <w:lvlText w:val="%6."/>
      <w:lvlJc w:val="right"/>
      <w:pPr>
        <w:tabs>
          <w:tab w:val="left" w:pos="3082"/>
        </w:tabs>
        <w:ind w:left="3081" w:hanging="419"/>
      </w:pPr>
      <w:rPr>
        <w:rFonts w:hint="eastAsia"/>
      </w:rPr>
    </w:lvl>
    <w:lvl w:ilvl="6" w:tentative="0">
      <w:start w:val="1"/>
      <w:numFmt w:val="decimal"/>
      <w:lvlText w:val="%7."/>
      <w:lvlJc w:val="left"/>
      <w:pPr>
        <w:tabs>
          <w:tab w:val="left" w:pos="3502"/>
        </w:tabs>
        <w:ind w:left="3501" w:hanging="419"/>
      </w:pPr>
      <w:rPr>
        <w:rFonts w:hint="eastAsia"/>
      </w:rPr>
    </w:lvl>
    <w:lvl w:ilvl="7" w:tentative="0">
      <w:start w:val="1"/>
      <w:numFmt w:val="lowerLetter"/>
      <w:lvlText w:val="%8)"/>
      <w:lvlJc w:val="left"/>
      <w:pPr>
        <w:tabs>
          <w:tab w:val="left" w:pos="3922"/>
        </w:tabs>
        <w:ind w:left="3921" w:hanging="419"/>
      </w:pPr>
      <w:rPr>
        <w:rFonts w:hint="eastAsia"/>
      </w:rPr>
    </w:lvl>
    <w:lvl w:ilvl="8" w:tentative="0">
      <w:start w:val="1"/>
      <w:numFmt w:val="lowerRoman"/>
      <w:lvlText w:val="%9."/>
      <w:lvlJc w:val="right"/>
      <w:pPr>
        <w:tabs>
          <w:tab w:val="left" w:pos="4342"/>
        </w:tabs>
        <w:ind w:left="4341" w:hanging="419"/>
      </w:pPr>
      <w:rPr>
        <w:rFonts w:hint="eastAsia"/>
      </w:rPr>
    </w:lvl>
  </w:abstractNum>
  <w:abstractNum w:abstractNumId="12">
    <w:nsid w:val="48802D1C"/>
    <w:multiLevelType w:val="multilevel"/>
    <w:tmpl w:val="48802D1C"/>
    <w:lvl w:ilvl="0" w:tentative="0">
      <w:start w:val="1"/>
      <w:numFmt w:val="upperLetter"/>
      <w:pStyle w:val="206"/>
      <w:lvlText w:val="%1"/>
      <w:lvlJc w:val="left"/>
      <w:pPr>
        <w:ind w:left="420" w:hanging="420"/>
      </w:pPr>
      <w:rPr>
        <w:rFonts w:hint="eastAsia"/>
      </w:rPr>
    </w:lvl>
    <w:lvl w:ilvl="1" w:tentative="0">
      <w:start w:val="1"/>
      <w:numFmt w:val="decimal"/>
      <w:pStyle w:val="91"/>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
    <w:nsid w:val="4B733A5F"/>
    <w:multiLevelType w:val="multilevel"/>
    <w:tmpl w:val="4B733A5F"/>
    <w:lvl w:ilvl="0" w:tentative="0">
      <w:start w:val="1"/>
      <w:numFmt w:val="decimal"/>
      <w:pStyle w:val="191"/>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4">
    <w:nsid w:val="4E5D0534"/>
    <w:multiLevelType w:val="multilevel"/>
    <w:tmpl w:val="4E5D0534"/>
    <w:lvl w:ilvl="0" w:tentative="0">
      <w:start w:val="1"/>
      <w:numFmt w:val="decimal"/>
      <w:pStyle w:val="124"/>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5">
    <w:nsid w:val="54632751"/>
    <w:multiLevelType w:val="multilevel"/>
    <w:tmpl w:val="54632751"/>
    <w:lvl w:ilvl="0" w:tentative="0">
      <w:start w:val="1"/>
      <w:numFmt w:val="none"/>
      <w:pStyle w:val="101"/>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6">
    <w:nsid w:val="557C2AF5"/>
    <w:multiLevelType w:val="multilevel"/>
    <w:tmpl w:val="557C2AF5"/>
    <w:lvl w:ilvl="0" w:tentative="0">
      <w:start w:val="1"/>
      <w:numFmt w:val="decimal"/>
      <w:pStyle w:val="122"/>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603797C"/>
    <w:multiLevelType w:val="multilevel"/>
    <w:tmpl w:val="5603797C"/>
    <w:lvl w:ilvl="0" w:tentative="0">
      <w:start w:val="1"/>
      <w:numFmt w:val="upperLetter"/>
      <w:pStyle w:val="207"/>
      <w:suff w:val="space"/>
      <w:lvlText w:val="%1"/>
      <w:lvlJc w:val="left"/>
      <w:pPr>
        <w:ind w:left="425" w:hanging="425"/>
      </w:pPr>
      <w:rPr>
        <w:rFonts w:hint="eastAsia"/>
      </w:rPr>
    </w:lvl>
    <w:lvl w:ilvl="1" w:tentative="0">
      <w:start w:val="1"/>
      <w:numFmt w:val="decimal"/>
      <w:pStyle w:val="85"/>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8">
    <w:nsid w:val="564D2089"/>
    <w:multiLevelType w:val="multilevel"/>
    <w:tmpl w:val="564D2089"/>
    <w:lvl w:ilvl="0" w:tentative="0">
      <w:start w:val="1"/>
      <w:numFmt w:val="none"/>
      <w:pStyle w:val="119"/>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644622F9"/>
    <w:multiLevelType w:val="multilevel"/>
    <w:tmpl w:val="644622F9"/>
    <w:lvl w:ilvl="0" w:tentative="0">
      <w:start w:val="1"/>
      <w:numFmt w:val="upperRoman"/>
      <w:pStyle w:val="176"/>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0">
    <w:nsid w:val="646260FA"/>
    <w:multiLevelType w:val="multilevel"/>
    <w:tmpl w:val="646260FA"/>
    <w:lvl w:ilvl="0" w:tentative="0">
      <w:start w:val="1"/>
      <w:numFmt w:val="decimal"/>
      <w:pStyle w:val="120"/>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1">
    <w:nsid w:val="654A26C9"/>
    <w:multiLevelType w:val="multilevel"/>
    <w:tmpl w:val="654A26C9"/>
    <w:lvl w:ilvl="0" w:tentative="0">
      <w:start w:val="1"/>
      <w:numFmt w:val="none"/>
      <w:pStyle w:val="197"/>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2">
    <w:nsid w:val="657D3FBC"/>
    <w:multiLevelType w:val="multilevel"/>
    <w:tmpl w:val="657D3FBC"/>
    <w:lvl w:ilvl="0" w:tentative="0">
      <w:start w:val="1"/>
      <w:numFmt w:val="upperLetter"/>
      <w:pStyle w:val="84"/>
      <w:suff w:val="nothing"/>
      <w:lvlText w:val="附录%1"/>
      <w:lvlJc w:val="left"/>
      <w:pPr>
        <w:ind w:left="5386" w:firstLine="0"/>
      </w:pPr>
      <w:rPr>
        <w:rFonts w:hint="eastAsia"/>
        <w:spacing w:val="100"/>
      </w:rPr>
    </w:lvl>
    <w:lvl w:ilvl="1" w:tentative="0">
      <w:start w:val="1"/>
      <w:numFmt w:val="decimal"/>
      <w:pStyle w:val="86"/>
      <w:suff w:val="nothing"/>
      <w:lvlText w:val="%1.%2　"/>
      <w:lvlJc w:val="left"/>
      <w:pPr>
        <w:ind w:left="0" w:firstLine="0"/>
      </w:pPr>
      <w:rPr>
        <w:rFonts w:hint="eastAsia" w:ascii="黑体" w:eastAsia="黑体"/>
        <w:b w:val="0"/>
        <w:i w:val="0"/>
        <w:sz w:val="21"/>
      </w:rPr>
    </w:lvl>
    <w:lvl w:ilvl="2" w:tentative="0">
      <w:start w:val="1"/>
      <w:numFmt w:val="decimal"/>
      <w:pStyle w:val="87"/>
      <w:suff w:val="nothing"/>
      <w:lvlText w:val="%1.%2.%3　"/>
      <w:lvlJc w:val="left"/>
      <w:pPr>
        <w:ind w:left="0" w:firstLine="0"/>
      </w:pPr>
      <w:rPr>
        <w:rFonts w:hint="eastAsia" w:ascii="黑体" w:eastAsia="黑体"/>
        <w:b w:val="0"/>
        <w:i w:val="0"/>
        <w:sz w:val="21"/>
      </w:rPr>
    </w:lvl>
    <w:lvl w:ilvl="3" w:tentative="0">
      <w:start w:val="1"/>
      <w:numFmt w:val="decimal"/>
      <w:pStyle w:val="89"/>
      <w:suff w:val="nothing"/>
      <w:lvlText w:val="%1.%2.%3.%4　"/>
      <w:lvlJc w:val="left"/>
      <w:pPr>
        <w:ind w:left="0" w:firstLine="0"/>
      </w:pPr>
      <w:rPr>
        <w:rFonts w:hint="eastAsia" w:ascii="黑体" w:eastAsia="黑体"/>
        <w:b w:val="0"/>
        <w:i w:val="0"/>
        <w:sz w:val="21"/>
      </w:rPr>
    </w:lvl>
    <w:lvl w:ilvl="4" w:tentative="0">
      <w:start w:val="1"/>
      <w:numFmt w:val="decimal"/>
      <w:pStyle w:val="90"/>
      <w:suff w:val="nothing"/>
      <w:lvlText w:val="%1.%2.%3.%4.%5　"/>
      <w:lvlJc w:val="left"/>
      <w:pPr>
        <w:ind w:left="0" w:firstLine="0"/>
      </w:pPr>
      <w:rPr>
        <w:rFonts w:hint="eastAsia" w:ascii="黑体" w:eastAsia="黑体"/>
        <w:b w:val="0"/>
        <w:i w:val="0"/>
        <w:sz w:val="21"/>
      </w:rPr>
    </w:lvl>
    <w:lvl w:ilvl="5" w:tentative="0">
      <w:start w:val="1"/>
      <w:numFmt w:val="decimal"/>
      <w:pStyle w:val="92"/>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3">
    <w:nsid w:val="69506ABF"/>
    <w:multiLevelType w:val="multilevel"/>
    <w:tmpl w:val="69506ABF"/>
    <w:lvl w:ilvl="0" w:tentative="0">
      <w:start w:val="1"/>
      <w:numFmt w:val="bullet"/>
      <w:pStyle w:val="196"/>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4">
    <w:nsid w:val="6CA41985"/>
    <w:multiLevelType w:val="multilevel"/>
    <w:tmpl w:val="6CA41985"/>
    <w:lvl w:ilvl="0" w:tentative="0">
      <w:start w:val="1"/>
      <w:numFmt w:val="decimal"/>
      <w:pStyle w:val="105"/>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CE42AC1"/>
    <w:multiLevelType w:val="multilevel"/>
    <w:tmpl w:val="6CE42AC1"/>
    <w:lvl w:ilvl="0" w:tentative="0">
      <w:start w:val="1"/>
      <w:numFmt w:val="lowerLetter"/>
      <w:pStyle w:val="18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CEA2025"/>
    <w:multiLevelType w:val="multilevel"/>
    <w:tmpl w:val="6CEA2025"/>
    <w:lvl w:ilvl="0" w:tentative="0">
      <w:start w:val="1"/>
      <w:numFmt w:val="none"/>
      <w:pStyle w:val="160"/>
      <w:suff w:val="nothing"/>
      <w:lvlText w:val="%1"/>
      <w:lvlJc w:val="left"/>
      <w:pPr>
        <w:ind w:left="0" w:firstLine="0"/>
      </w:pPr>
      <w:rPr>
        <w:rFonts w:hint="eastAsia"/>
      </w:rPr>
    </w:lvl>
    <w:lvl w:ilvl="1" w:tentative="0">
      <w:start w:val="1"/>
      <w:numFmt w:val="decimal"/>
      <w:pStyle w:val="112"/>
      <w:suff w:val="nothing"/>
      <w:lvlText w:val="%1%2　"/>
      <w:lvlJc w:val="left"/>
      <w:pPr>
        <w:ind w:left="0" w:firstLine="0"/>
      </w:pPr>
      <w:rPr>
        <w:rFonts w:hint="eastAsia" w:ascii="黑体" w:eastAsia="黑体"/>
        <w:b w:val="0"/>
        <w:i w:val="0"/>
        <w:sz w:val="21"/>
      </w:rPr>
    </w:lvl>
    <w:lvl w:ilvl="2" w:tentative="0">
      <w:start w:val="1"/>
      <w:numFmt w:val="decimal"/>
      <w:pStyle w:val="113"/>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73"/>
      <w:suff w:val="nothing"/>
      <w:lvlText w:val="%1%2.%3.%4　"/>
      <w:lvlJc w:val="left"/>
      <w:pPr>
        <w:ind w:left="0" w:firstLine="0"/>
      </w:pPr>
      <w:rPr>
        <w:rFonts w:hint="eastAsia" w:ascii="黑体" w:eastAsia="黑体"/>
        <w:b w:val="0"/>
        <w:i w:val="0"/>
        <w:sz w:val="21"/>
      </w:rPr>
    </w:lvl>
    <w:lvl w:ilvl="4" w:tentative="0">
      <w:start w:val="1"/>
      <w:numFmt w:val="decimal"/>
      <w:pStyle w:val="102"/>
      <w:suff w:val="nothing"/>
      <w:lvlText w:val="%1%2.%3.%4.%5　"/>
      <w:lvlJc w:val="left"/>
      <w:pPr>
        <w:ind w:left="0" w:firstLine="0"/>
      </w:pPr>
      <w:rPr>
        <w:rFonts w:hint="eastAsia" w:ascii="黑体" w:eastAsia="黑体"/>
        <w:b w:val="0"/>
        <w:i w:val="0"/>
        <w:sz w:val="21"/>
      </w:rPr>
    </w:lvl>
    <w:lvl w:ilvl="5" w:tentative="0">
      <w:start w:val="1"/>
      <w:numFmt w:val="decimal"/>
      <w:pStyle w:val="106"/>
      <w:suff w:val="nothing"/>
      <w:lvlText w:val="%1%2.%3.%4.%5.%6　"/>
      <w:lvlJc w:val="left"/>
      <w:pPr>
        <w:ind w:left="0" w:firstLine="0"/>
      </w:pPr>
      <w:rPr>
        <w:rFonts w:hint="eastAsia" w:ascii="黑体" w:eastAsia="黑体"/>
        <w:b w:val="0"/>
        <w:i w:val="0"/>
        <w:sz w:val="21"/>
      </w:rPr>
    </w:lvl>
    <w:lvl w:ilvl="6" w:tentative="0">
      <w:start w:val="1"/>
      <w:numFmt w:val="decimal"/>
      <w:pStyle w:val="111"/>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7">
    <w:nsid w:val="6DBF04F4"/>
    <w:multiLevelType w:val="multilevel"/>
    <w:tmpl w:val="6DBF04F4"/>
    <w:lvl w:ilvl="0" w:tentative="0">
      <w:start w:val="1"/>
      <w:numFmt w:val="none"/>
      <w:pStyle w:val="187"/>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8">
    <w:nsid w:val="6DF35F19"/>
    <w:multiLevelType w:val="multilevel"/>
    <w:tmpl w:val="6DF35F19"/>
    <w:lvl w:ilvl="0" w:tentative="0">
      <w:start w:val="1"/>
      <w:numFmt w:val="decimal"/>
      <w:pStyle w:val="123"/>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9">
    <w:nsid w:val="76933334"/>
    <w:multiLevelType w:val="multilevel"/>
    <w:tmpl w:val="76933334"/>
    <w:lvl w:ilvl="0" w:tentative="0">
      <w:start w:val="1"/>
      <w:numFmt w:val="none"/>
      <w:pStyle w:val="147"/>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6"/>
  </w:num>
  <w:num w:numId="3">
    <w:abstractNumId w:val="4"/>
  </w:num>
  <w:num w:numId="4">
    <w:abstractNumId w:val="22"/>
  </w:num>
  <w:num w:numId="5">
    <w:abstractNumId w:val="17"/>
  </w:num>
  <w:num w:numId="6">
    <w:abstractNumId w:val="12"/>
  </w:num>
  <w:num w:numId="7">
    <w:abstractNumId w:val="7"/>
  </w:num>
  <w:num w:numId="8">
    <w:abstractNumId w:val="8"/>
  </w:num>
  <w:num w:numId="9">
    <w:abstractNumId w:val="15"/>
  </w:num>
  <w:num w:numId="10">
    <w:abstractNumId w:val="24"/>
  </w:num>
  <w:num w:numId="11">
    <w:abstractNumId w:val="10"/>
  </w:num>
  <w:num w:numId="12">
    <w:abstractNumId w:val="11"/>
  </w:num>
  <w:num w:numId="13">
    <w:abstractNumId w:val="6"/>
  </w:num>
  <w:num w:numId="14">
    <w:abstractNumId w:val="18"/>
  </w:num>
  <w:num w:numId="15">
    <w:abstractNumId w:val="20"/>
  </w:num>
  <w:num w:numId="16">
    <w:abstractNumId w:val="16"/>
  </w:num>
  <w:num w:numId="17">
    <w:abstractNumId w:val="28"/>
  </w:num>
  <w:num w:numId="18">
    <w:abstractNumId w:val="14"/>
  </w:num>
  <w:num w:numId="19">
    <w:abstractNumId w:val="1"/>
  </w:num>
  <w:num w:numId="20">
    <w:abstractNumId w:val="9"/>
  </w:num>
  <w:num w:numId="21">
    <w:abstractNumId w:val="29"/>
  </w:num>
  <w:num w:numId="22">
    <w:abstractNumId w:val="19"/>
  </w:num>
  <w:num w:numId="23">
    <w:abstractNumId w:val="5"/>
  </w:num>
  <w:num w:numId="24">
    <w:abstractNumId w:val="25"/>
  </w:num>
  <w:num w:numId="25">
    <w:abstractNumId w:val="27"/>
  </w:num>
  <w:num w:numId="26">
    <w:abstractNumId w:val="2"/>
  </w:num>
  <w:num w:numId="27">
    <w:abstractNumId w:val="3"/>
  </w:num>
  <w:num w:numId="28">
    <w:abstractNumId w:val="13"/>
  </w:num>
  <w:num w:numId="29">
    <w:abstractNumId w:val="23"/>
  </w:num>
  <w:num w:numId="30">
    <w:abstractNumId w:val="2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Q1NDhkMWZmNjk0YmUwYjA2NTY3NGEzMGIzZjNhYjAifQ=="/>
  </w:docVars>
  <w:rsids>
    <w:rsidRoot w:val="000838E7"/>
    <w:rsid w:val="0000040A"/>
    <w:rsid w:val="00000A94"/>
    <w:rsid w:val="00001972"/>
    <w:rsid w:val="00001D9A"/>
    <w:rsid w:val="000052AD"/>
    <w:rsid w:val="000065AC"/>
    <w:rsid w:val="00007608"/>
    <w:rsid w:val="00007B3A"/>
    <w:rsid w:val="000107E0"/>
    <w:rsid w:val="00011833"/>
    <w:rsid w:val="00011FDE"/>
    <w:rsid w:val="00012FFD"/>
    <w:rsid w:val="00014162"/>
    <w:rsid w:val="00014340"/>
    <w:rsid w:val="000150A3"/>
    <w:rsid w:val="00015270"/>
    <w:rsid w:val="000157B9"/>
    <w:rsid w:val="00016A9C"/>
    <w:rsid w:val="00016DE1"/>
    <w:rsid w:val="0001783C"/>
    <w:rsid w:val="00020DD5"/>
    <w:rsid w:val="00022184"/>
    <w:rsid w:val="00022762"/>
    <w:rsid w:val="00022C62"/>
    <w:rsid w:val="000238E0"/>
    <w:rsid w:val="000249DB"/>
    <w:rsid w:val="0002595E"/>
    <w:rsid w:val="00026BA2"/>
    <w:rsid w:val="000303C3"/>
    <w:rsid w:val="00032CF0"/>
    <w:rsid w:val="000331D3"/>
    <w:rsid w:val="000346A5"/>
    <w:rsid w:val="000359C3"/>
    <w:rsid w:val="00035A7D"/>
    <w:rsid w:val="000365ED"/>
    <w:rsid w:val="00037004"/>
    <w:rsid w:val="000377EB"/>
    <w:rsid w:val="000406CC"/>
    <w:rsid w:val="0004249A"/>
    <w:rsid w:val="00043282"/>
    <w:rsid w:val="00044286"/>
    <w:rsid w:val="00044BF1"/>
    <w:rsid w:val="00047F28"/>
    <w:rsid w:val="000503AA"/>
    <w:rsid w:val="000506A1"/>
    <w:rsid w:val="000515DD"/>
    <w:rsid w:val="00051ABA"/>
    <w:rsid w:val="0005213A"/>
    <w:rsid w:val="0005265A"/>
    <w:rsid w:val="000535A6"/>
    <w:rsid w:val="000539DD"/>
    <w:rsid w:val="00053BD3"/>
    <w:rsid w:val="0005531B"/>
    <w:rsid w:val="000556ED"/>
    <w:rsid w:val="00055FE2"/>
    <w:rsid w:val="0005616F"/>
    <w:rsid w:val="00060C2E"/>
    <w:rsid w:val="00061033"/>
    <w:rsid w:val="000619E9"/>
    <w:rsid w:val="000622D4"/>
    <w:rsid w:val="0006357D"/>
    <w:rsid w:val="0006663B"/>
    <w:rsid w:val="0006695C"/>
    <w:rsid w:val="00067F1E"/>
    <w:rsid w:val="00071AC4"/>
    <w:rsid w:val="00071CC0"/>
    <w:rsid w:val="00073C8C"/>
    <w:rsid w:val="00077B64"/>
    <w:rsid w:val="000803B1"/>
    <w:rsid w:val="00080A1C"/>
    <w:rsid w:val="00082317"/>
    <w:rsid w:val="000838E7"/>
    <w:rsid w:val="00083D2C"/>
    <w:rsid w:val="00084A38"/>
    <w:rsid w:val="00086AA1"/>
    <w:rsid w:val="00087A77"/>
    <w:rsid w:val="00090CA6"/>
    <w:rsid w:val="00092B8A"/>
    <w:rsid w:val="00092BC6"/>
    <w:rsid w:val="00092FB0"/>
    <w:rsid w:val="000934C5"/>
    <w:rsid w:val="00093D25"/>
    <w:rsid w:val="00093DAB"/>
    <w:rsid w:val="00094406"/>
    <w:rsid w:val="00094D73"/>
    <w:rsid w:val="00096D63"/>
    <w:rsid w:val="00097DE0"/>
    <w:rsid w:val="000A0B60"/>
    <w:rsid w:val="000A0EB8"/>
    <w:rsid w:val="000A19FC"/>
    <w:rsid w:val="000A296B"/>
    <w:rsid w:val="000A7311"/>
    <w:rsid w:val="000A7EF1"/>
    <w:rsid w:val="000B001A"/>
    <w:rsid w:val="000B060F"/>
    <w:rsid w:val="000B1592"/>
    <w:rsid w:val="000B1FF2"/>
    <w:rsid w:val="000B3CDA"/>
    <w:rsid w:val="000B4F48"/>
    <w:rsid w:val="000B53C7"/>
    <w:rsid w:val="000B653E"/>
    <w:rsid w:val="000B6A0B"/>
    <w:rsid w:val="000C0F6C"/>
    <w:rsid w:val="000C11DB"/>
    <w:rsid w:val="000C1492"/>
    <w:rsid w:val="000C1644"/>
    <w:rsid w:val="000C2AC8"/>
    <w:rsid w:val="000C2FBD"/>
    <w:rsid w:val="000C4B41"/>
    <w:rsid w:val="000C57D6"/>
    <w:rsid w:val="000C6362"/>
    <w:rsid w:val="000C686D"/>
    <w:rsid w:val="000C7666"/>
    <w:rsid w:val="000D0659"/>
    <w:rsid w:val="000D0A9C"/>
    <w:rsid w:val="000D1795"/>
    <w:rsid w:val="000D329A"/>
    <w:rsid w:val="000D4B9C"/>
    <w:rsid w:val="000D4EB6"/>
    <w:rsid w:val="000D5A86"/>
    <w:rsid w:val="000D753B"/>
    <w:rsid w:val="000E3250"/>
    <w:rsid w:val="000E4C9E"/>
    <w:rsid w:val="000E6FD7"/>
    <w:rsid w:val="000F06E1"/>
    <w:rsid w:val="000F0E3C"/>
    <w:rsid w:val="000F11D0"/>
    <w:rsid w:val="000F1652"/>
    <w:rsid w:val="000F19D5"/>
    <w:rsid w:val="000F2FC1"/>
    <w:rsid w:val="000F4AEA"/>
    <w:rsid w:val="000F633F"/>
    <w:rsid w:val="000F67E9"/>
    <w:rsid w:val="000F6BB5"/>
    <w:rsid w:val="0010103F"/>
    <w:rsid w:val="001020DA"/>
    <w:rsid w:val="0010300B"/>
    <w:rsid w:val="00104926"/>
    <w:rsid w:val="00104FF0"/>
    <w:rsid w:val="00105D62"/>
    <w:rsid w:val="00113B1E"/>
    <w:rsid w:val="00114D33"/>
    <w:rsid w:val="0011711C"/>
    <w:rsid w:val="0012059C"/>
    <w:rsid w:val="00120A72"/>
    <w:rsid w:val="00124E4F"/>
    <w:rsid w:val="001260B7"/>
    <w:rsid w:val="001265CB"/>
    <w:rsid w:val="00130F3D"/>
    <w:rsid w:val="001321C6"/>
    <w:rsid w:val="001325C4"/>
    <w:rsid w:val="00133010"/>
    <w:rsid w:val="001338EE"/>
    <w:rsid w:val="00133AAE"/>
    <w:rsid w:val="00135323"/>
    <w:rsid w:val="001356C4"/>
    <w:rsid w:val="00137800"/>
    <w:rsid w:val="00137A0A"/>
    <w:rsid w:val="0014075B"/>
    <w:rsid w:val="00141114"/>
    <w:rsid w:val="001413B5"/>
    <w:rsid w:val="00141D99"/>
    <w:rsid w:val="00142969"/>
    <w:rsid w:val="001446C2"/>
    <w:rsid w:val="001457E7"/>
    <w:rsid w:val="00145D9D"/>
    <w:rsid w:val="001461AB"/>
    <w:rsid w:val="00146388"/>
    <w:rsid w:val="001466A4"/>
    <w:rsid w:val="00146D77"/>
    <w:rsid w:val="001470E9"/>
    <w:rsid w:val="001525D8"/>
    <w:rsid w:val="001529E5"/>
    <w:rsid w:val="00153C7E"/>
    <w:rsid w:val="00154D32"/>
    <w:rsid w:val="001551D2"/>
    <w:rsid w:val="00156B25"/>
    <w:rsid w:val="00156E1A"/>
    <w:rsid w:val="00157894"/>
    <w:rsid w:val="00157B55"/>
    <w:rsid w:val="0016373F"/>
    <w:rsid w:val="001642FA"/>
    <w:rsid w:val="001649EB"/>
    <w:rsid w:val="00164BAF"/>
    <w:rsid w:val="00164FA8"/>
    <w:rsid w:val="00165065"/>
    <w:rsid w:val="00165434"/>
    <w:rsid w:val="0016580B"/>
    <w:rsid w:val="0016598F"/>
    <w:rsid w:val="00165F49"/>
    <w:rsid w:val="00166B88"/>
    <w:rsid w:val="0016770A"/>
    <w:rsid w:val="00170804"/>
    <w:rsid w:val="001708E9"/>
    <w:rsid w:val="00171B34"/>
    <w:rsid w:val="001728E0"/>
    <w:rsid w:val="0017340B"/>
    <w:rsid w:val="00173FB1"/>
    <w:rsid w:val="0017697F"/>
    <w:rsid w:val="00176DFD"/>
    <w:rsid w:val="00180B7B"/>
    <w:rsid w:val="00181B94"/>
    <w:rsid w:val="001830E4"/>
    <w:rsid w:val="001852C9"/>
    <w:rsid w:val="00186EE0"/>
    <w:rsid w:val="00187530"/>
    <w:rsid w:val="00190087"/>
    <w:rsid w:val="001913C4"/>
    <w:rsid w:val="001932D1"/>
    <w:rsid w:val="0019348F"/>
    <w:rsid w:val="00193A07"/>
    <w:rsid w:val="00194C95"/>
    <w:rsid w:val="00195C34"/>
    <w:rsid w:val="00196EF5"/>
    <w:rsid w:val="001A080E"/>
    <w:rsid w:val="001A1A53"/>
    <w:rsid w:val="001A234A"/>
    <w:rsid w:val="001A3864"/>
    <w:rsid w:val="001A4CF3"/>
    <w:rsid w:val="001A6660"/>
    <w:rsid w:val="001A6F8F"/>
    <w:rsid w:val="001B06E8"/>
    <w:rsid w:val="001B29F7"/>
    <w:rsid w:val="001B5193"/>
    <w:rsid w:val="001B71D0"/>
    <w:rsid w:val="001B71EE"/>
    <w:rsid w:val="001C04A8"/>
    <w:rsid w:val="001C2C03"/>
    <w:rsid w:val="001C42F7"/>
    <w:rsid w:val="001C49E5"/>
    <w:rsid w:val="001C680C"/>
    <w:rsid w:val="001C7FEA"/>
    <w:rsid w:val="001D0499"/>
    <w:rsid w:val="001D0BBE"/>
    <w:rsid w:val="001D0ED4"/>
    <w:rsid w:val="001D212F"/>
    <w:rsid w:val="001D23E0"/>
    <w:rsid w:val="001D29D7"/>
    <w:rsid w:val="001D2DE7"/>
    <w:rsid w:val="001D411C"/>
    <w:rsid w:val="001D484D"/>
    <w:rsid w:val="001D525D"/>
    <w:rsid w:val="001D58DC"/>
    <w:rsid w:val="001E1B6A"/>
    <w:rsid w:val="001E1E1C"/>
    <w:rsid w:val="001E2484"/>
    <w:rsid w:val="001E2D21"/>
    <w:rsid w:val="001E3CC4"/>
    <w:rsid w:val="001E4882"/>
    <w:rsid w:val="001E73AB"/>
    <w:rsid w:val="001E73E1"/>
    <w:rsid w:val="001E7F5E"/>
    <w:rsid w:val="001F092D"/>
    <w:rsid w:val="001F143A"/>
    <w:rsid w:val="001F1605"/>
    <w:rsid w:val="001F1892"/>
    <w:rsid w:val="001F2508"/>
    <w:rsid w:val="001F4816"/>
    <w:rsid w:val="001F4EE9"/>
    <w:rsid w:val="001F69B4"/>
    <w:rsid w:val="001F6ADE"/>
    <w:rsid w:val="001F77C7"/>
    <w:rsid w:val="001F7DB5"/>
    <w:rsid w:val="00200183"/>
    <w:rsid w:val="00200333"/>
    <w:rsid w:val="00200D28"/>
    <w:rsid w:val="0020107D"/>
    <w:rsid w:val="00202AA4"/>
    <w:rsid w:val="002031F7"/>
    <w:rsid w:val="002040E6"/>
    <w:rsid w:val="0020527B"/>
    <w:rsid w:val="00205AC8"/>
    <w:rsid w:val="00205F2C"/>
    <w:rsid w:val="00210B15"/>
    <w:rsid w:val="002142EA"/>
    <w:rsid w:val="002204BB"/>
    <w:rsid w:val="00221B79"/>
    <w:rsid w:val="00221C6B"/>
    <w:rsid w:val="00221D22"/>
    <w:rsid w:val="00224A9B"/>
    <w:rsid w:val="002253A1"/>
    <w:rsid w:val="00225663"/>
    <w:rsid w:val="00225CF8"/>
    <w:rsid w:val="0022794E"/>
    <w:rsid w:val="002304F6"/>
    <w:rsid w:val="0023234D"/>
    <w:rsid w:val="00233D64"/>
    <w:rsid w:val="00233FAA"/>
    <w:rsid w:val="0023482A"/>
    <w:rsid w:val="002359CB"/>
    <w:rsid w:val="00243540"/>
    <w:rsid w:val="00243CC7"/>
    <w:rsid w:val="0024497B"/>
    <w:rsid w:val="0024515B"/>
    <w:rsid w:val="00246021"/>
    <w:rsid w:val="0024666E"/>
    <w:rsid w:val="00246CA9"/>
    <w:rsid w:val="00247F52"/>
    <w:rsid w:val="00250B25"/>
    <w:rsid w:val="00250BBE"/>
    <w:rsid w:val="002515C2"/>
    <w:rsid w:val="0025194F"/>
    <w:rsid w:val="0025796A"/>
    <w:rsid w:val="0026148A"/>
    <w:rsid w:val="00261A8F"/>
    <w:rsid w:val="00262696"/>
    <w:rsid w:val="00263D25"/>
    <w:rsid w:val="002643C3"/>
    <w:rsid w:val="00264A0C"/>
    <w:rsid w:val="00266EEB"/>
    <w:rsid w:val="00267EF4"/>
    <w:rsid w:val="00270161"/>
    <w:rsid w:val="00270CB8"/>
    <w:rsid w:val="00272B08"/>
    <w:rsid w:val="002771FD"/>
    <w:rsid w:val="00281BB8"/>
    <w:rsid w:val="00281E9E"/>
    <w:rsid w:val="00282405"/>
    <w:rsid w:val="00284DFF"/>
    <w:rsid w:val="00285170"/>
    <w:rsid w:val="00285361"/>
    <w:rsid w:val="00291C42"/>
    <w:rsid w:val="00292D60"/>
    <w:rsid w:val="00293B30"/>
    <w:rsid w:val="00294D34"/>
    <w:rsid w:val="00294E3B"/>
    <w:rsid w:val="00296193"/>
    <w:rsid w:val="00296663"/>
    <w:rsid w:val="00296C66"/>
    <w:rsid w:val="00296EBE"/>
    <w:rsid w:val="002974E3"/>
    <w:rsid w:val="002A084B"/>
    <w:rsid w:val="002A1260"/>
    <w:rsid w:val="002A1589"/>
    <w:rsid w:val="002A1608"/>
    <w:rsid w:val="002A25DC"/>
    <w:rsid w:val="002A2A0A"/>
    <w:rsid w:val="002A3538"/>
    <w:rsid w:val="002A3AAB"/>
    <w:rsid w:val="002A4CEA"/>
    <w:rsid w:val="002A5977"/>
    <w:rsid w:val="002A5A13"/>
    <w:rsid w:val="002A757F"/>
    <w:rsid w:val="002A7F44"/>
    <w:rsid w:val="002B0C40"/>
    <w:rsid w:val="002B0D51"/>
    <w:rsid w:val="002B17B5"/>
    <w:rsid w:val="002B1966"/>
    <w:rsid w:val="002B4508"/>
    <w:rsid w:val="002B5779"/>
    <w:rsid w:val="002B6820"/>
    <w:rsid w:val="002B7332"/>
    <w:rsid w:val="002B7F51"/>
    <w:rsid w:val="002C07F9"/>
    <w:rsid w:val="002C09E7"/>
    <w:rsid w:val="002C1E06"/>
    <w:rsid w:val="002C1E1C"/>
    <w:rsid w:val="002C2188"/>
    <w:rsid w:val="002C3F07"/>
    <w:rsid w:val="002C4036"/>
    <w:rsid w:val="002C5278"/>
    <w:rsid w:val="002C5A59"/>
    <w:rsid w:val="002C7EBB"/>
    <w:rsid w:val="002D06C1"/>
    <w:rsid w:val="002D42B5"/>
    <w:rsid w:val="002D4F1A"/>
    <w:rsid w:val="002D6EC6"/>
    <w:rsid w:val="002D79AC"/>
    <w:rsid w:val="002E039D"/>
    <w:rsid w:val="002E0616"/>
    <w:rsid w:val="002E2F1E"/>
    <w:rsid w:val="002E4424"/>
    <w:rsid w:val="002E4D5A"/>
    <w:rsid w:val="002E6326"/>
    <w:rsid w:val="002E72F6"/>
    <w:rsid w:val="002F30E0"/>
    <w:rsid w:val="002F35E4"/>
    <w:rsid w:val="002F3730"/>
    <w:rsid w:val="002F38E1"/>
    <w:rsid w:val="002F512C"/>
    <w:rsid w:val="002F7AF6"/>
    <w:rsid w:val="0030067A"/>
    <w:rsid w:val="00300A9A"/>
    <w:rsid w:val="00300E63"/>
    <w:rsid w:val="0030281A"/>
    <w:rsid w:val="00302F5F"/>
    <w:rsid w:val="00302F90"/>
    <w:rsid w:val="0030441D"/>
    <w:rsid w:val="00304617"/>
    <w:rsid w:val="00306063"/>
    <w:rsid w:val="00310A15"/>
    <w:rsid w:val="00312AC5"/>
    <w:rsid w:val="00313B85"/>
    <w:rsid w:val="00314505"/>
    <w:rsid w:val="00317723"/>
    <w:rsid w:val="00317988"/>
    <w:rsid w:val="00322079"/>
    <w:rsid w:val="003221B4"/>
    <w:rsid w:val="0032258D"/>
    <w:rsid w:val="003228C7"/>
    <w:rsid w:val="00322E62"/>
    <w:rsid w:val="00324D13"/>
    <w:rsid w:val="00324D2A"/>
    <w:rsid w:val="00324EDD"/>
    <w:rsid w:val="00326238"/>
    <w:rsid w:val="0032699F"/>
    <w:rsid w:val="0033022D"/>
    <w:rsid w:val="003331E4"/>
    <w:rsid w:val="003334E3"/>
    <w:rsid w:val="00336C64"/>
    <w:rsid w:val="00337162"/>
    <w:rsid w:val="0034194F"/>
    <w:rsid w:val="003444D9"/>
    <w:rsid w:val="00344605"/>
    <w:rsid w:val="003474AA"/>
    <w:rsid w:val="00350D1D"/>
    <w:rsid w:val="00352767"/>
    <w:rsid w:val="00352C83"/>
    <w:rsid w:val="00353AEB"/>
    <w:rsid w:val="003560B8"/>
    <w:rsid w:val="00360D35"/>
    <w:rsid w:val="003615D2"/>
    <w:rsid w:val="00361AF0"/>
    <w:rsid w:val="0036313F"/>
    <w:rsid w:val="003640AF"/>
    <w:rsid w:val="0036429C"/>
    <w:rsid w:val="00364A53"/>
    <w:rsid w:val="003654CB"/>
    <w:rsid w:val="00365AA9"/>
    <w:rsid w:val="00365F86"/>
    <w:rsid w:val="00365F87"/>
    <w:rsid w:val="00366271"/>
    <w:rsid w:val="0036650D"/>
    <w:rsid w:val="00366E89"/>
    <w:rsid w:val="003705F4"/>
    <w:rsid w:val="00370D58"/>
    <w:rsid w:val="00371316"/>
    <w:rsid w:val="0037498F"/>
    <w:rsid w:val="0037499D"/>
    <w:rsid w:val="0037534A"/>
    <w:rsid w:val="00376713"/>
    <w:rsid w:val="00377077"/>
    <w:rsid w:val="00381376"/>
    <w:rsid w:val="00381815"/>
    <w:rsid w:val="003819AF"/>
    <w:rsid w:val="00381C44"/>
    <w:rsid w:val="003820E9"/>
    <w:rsid w:val="00382DE7"/>
    <w:rsid w:val="003844C7"/>
    <w:rsid w:val="00384FFC"/>
    <w:rsid w:val="003853C2"/>
    <w:rsid w:val="003872FC"/>
    <w:rsid w:val="00387ADC"/>
    <w:rsid w:val="00390020"/>
    <w:rsid w:val="003903D6"/>
    <w:rsid w:val="00390523"/>
    <w:rsid w:val="00390EE6"/>
    <w:rsid w:val="0039118F"/>
    <w:rsid w:val="00392AD7"/>
    <w:rsid w:val="003938D9"/>
    <w:rsid w:val="00393D36"/>
    <w:rsid w:val="00394376"/>
    <w:rsid w:val="003943FF"/>
    <w:rsid w:val="0039516E"/>
    <w:rsid w:val="00395700"/>
    <w:rsid w:val="003966BE"/>
    <w:rsid w:val="003973D5"/>
    <w:rsid w:val="003974EB"/>
    <w:rsid w:val="00397964"/>
    <w:rsid w:val="00397CC5"/>
    <w:rsid w:val="00397EAD"/>
    <w:rsid w:val="003A1582"/>
    <w:rsid w:val="003A35A5"/>
    <w:rsid w:val="003A4077"/>
    <w:rsid w:val="003A4406"/>
    <w:rsid w:val="003A4DD5"/>
    <w:rsid w:val="003A73D6"/>
    <w:rsid w:val="003B09AD"/>
    <w:rsid w:val="003B0F43"/>
    <w:rsid w:val="003B1F18"/>
    <w:rsid w:val="003B25B9"/>
    <w:rsid w:val="003B4838"/>
    <w:rsid w:val="003B5BF0"/>
    <w:rsid w:val="003B60BF"/>
    <w:rsid w:val="003B6BE3"/>
    <w:rsid w:val="003C010C"/>
    <w:rsid w:val="003C0A6C"/>
    <w:rsid w:val="003C14F8"/>
    <w:rsid w:val="003C2BDD"/>
    <w:rsid w:val="003C38F9"/>
    <w:rsid w:val="003C5A43"/>
    <w:rsid w:val="003D0519"/>
    <w:rsid w:val="003D0FF6"/>
    <w:rsid w:val="003D262C"/>
    <w:rsid w:val="003D42CC"/>
    <w:rsid w:val="003D6D61"/>
    <w:rsid w:val="003D7F19"/>
    <w:rsid w:val="003E091D"/>
    <w:rsid w:val="003E15F6"/>
    <w:rsid w:val="003E1C53"/>
    <w:rsid w:val="003E2A69"/>
    <w:rsid w:val="003E2D49"/>
    <w:rsid w:val="003E2FD4"/>
    <w:rsid w:val="003E49F6"/>
    <w:rsid w:val="003E660F"/>
    <w:rsid w:val="003E7A71"/>
    <w:rsid w:val="003F0841"/>
    <w:rsid w:val="003F23D3"/>
    <w:rsid w:val="003F2AAB"/>
    <w:rsid w:val="003F3F08"/>
    <w:rsid w:val="003F49F1"/>
    <w:rsid w:val="003F6272"/>
    <w:rsid w:val="00400E72"/>
    <w:rsid w:val="00401400"/>
    <w:rsid w:val="00404869"/>
    <w:rsid w:val="00405884"/>
    <w:rsid w:val="00407D39"/>
    <w:rsid w:val="00410E10"/>
    <w:rsid w:val="0041363C"/>
    <w:rsid w:val="0041477A"/>
    <w:rsid w:val="004167A3"/>
    <w:rsid w:val="00417A4E"/>
    <w:rsid w:val="004210AB"/>
    <w:rsid w:val="004265A0"/>
    <w:rsid w:val="00426C9F"/>
    <w:rsid w:val="004275B9"/>
    <w:rsid w:val="0043150F"/>
    <w:rsid w:val="00432DAA"/>
    <w:rsid w:val="00434305"/>
    <w:rsid w:val="00435DF7"/>
    <w:rsid w:val="004364F3"/>
    <w:rsid w:val="0044083F"/>
    <w:rsid w:val="00440BA6"/>
    <w:rsid w:val="00441AE7"/>
    <w:rsid w:val="00445574"/>
    <w:rsid w:val="004467FB"/>
    <w:rsid w:val="0044686F"/>
    <w:rsid w:val="00452D6B"/>
    <w:rsid w:val="00454484"/>
    <w:rsid w:val="0045517B"/>
    <w:rsid w:val="00463123"/>
    <w:rsid w:val="00463B77"/>
    <w:rsid w:val="00463C7B"/>
    <w:rsid w:val="004644A6"/>
    <w:rsid w:val="004659BD"/>
    <w:rsid w:val="00470775"/>
    <w:rsid w:val="0047407D"/>
    <w:rsid w:val="004746B1"/>
    <w:rsid w:val="0047583F"/>
    <w:rsid w:val="00475A23"/>
    <w:rsid w:val="00475BCC"/>
    <w:rsid w:val="00475DE8"/>
    <w:rsid w:val="00481C44"/>
    <w:rsid w:val="00482BCD"/>
    <w:rsid w:val="00484936"/>
    <w:rsid w:val="00485C89"/>
    <w:rsid w:val="00486BE3"/>
    <w:rsid w:val="004905E4"/>
    <w:rsid w:val="00490A89"/>
    <w:rsid w:val="00490AB4"/>
    <w:rsid w:val="00492E25"/>
    <w:rsid w:val="00492F02"/>
    <w:rsid w:val="004930F5"/>
    <w:rsid w:val="004939AE"/>
    <w:rsid w:val="00496AFE"/>
    <w:rsid w:val="00497D40"/>
    <w:rsid w:val="00497EA2"/>
    <w:rsid w:val="004A12DF"/>
    <w:rsid w:val="004A17E6"/>
    <w:rsid w:val="004A1BA8"/>
    <w:rsid w:val="004A3FA9"/>
    <w:rsid w:val="004A4B57"/>
    <w:rsid w:val="004A63FA"/>
    <w:rsid w:val="004A6EDD"/>
    <w:rsid w:val="004B0272"/>
    <w:rsid w:val="004B2701"/>
    <w:rsid w:val="004B2E1B"/>
    <w:rsid w:val="004B3AA8"/>
    <w:rsid w:val="004B3E93"/>
    <w:rsid w:val="004B5087"/>
    <w:rsid w:val="004C00AA"/>
    <w:rsid w:val="004C10A9"/>
    <w:rsid w:val="004C1142"/>
    <w:rsid w:val="004C1FBC"/>
    <w:rsid w:val="004C3737"/>
    <w:rsid w:val="004C3F1D"/>
    <w:rsid w:val="004C458D"/>
    <w:rsid w:val="004C7556"/>
    <w:rsid w:val="004C7E8B"/>
    <w:rsid w:val="004C7E9D"/>
    <w:rsid w:val="004C7F67"/>
    <w:rsid w:val="004D076D"/>
    <w:rsid w:val="004D0B03"/>
    <w:rsid w:val="004D0EF1"/>
    <w:rsid w:val="004D2253"/>
    <w:rsid w:val="004D4406"/>
    <w:rsid w:val="004D4783"/>
    <w:rsid w:val="004D58F5"/>
    <w:rsid w:val="004D5E5A"/>
    <w:rsid w:val="004D7C42"/>
    <w:rsid w:val="004E0465"/>
    <w:rsid w:val="004E113C"/>
    <w:rsid w:val="004E127B"/>
    <w:rsid w:val="004E1C0A"/>
    <w:rsid w:val="004E2994"/>
    <w:rsid w:val="004E2B06"/>
    <w:rsid w:val="004E30C5"/>
    <w:rsid w:val="004E4AA5"/>
    <w:rsid w:val="004E4AEE"/>
    <w:rsid w:val="004E59E3"/>
    <w:rsid w:val="004E6256"/>
    <w:rsid w:val="004E67C0"/>
    <w:rsid w:val="004F170D"/>
    <w:rsid w:val="004F1BE6"/>
    <w:rsid w:val="004F391A"/>
    <w:rsid w:val="004F3CFB"/>
    <w:rsid w:val="004F6456"/>
    <w:rsid w:val="004F696E"/>
    <w:rsid w:val="004F6C71"/>
    <w:rsid w:val="004F74E6"/>
    <w:rsid w:val="00501139"/>
    <w:rsid w:val="005029FA"/>
    <w:rsid w:val="0050363E"/>
    <w:rsid w:val="005039BC"/>
    <w:rsid w:val="005043BB"/>
    <w:rsid w:val="00504A3D"/>
    <w:rsid w:val="00504DA8"/>
    <w:rsid w:val="00505767"/>
    <w:rsid w:val="00505C8A"/>
    <w:rsid w:val="005073F0"/>
    <w:rsid w:val="005102A5"/>
    <w:rsid w:val="00510A7B"/>
    <w:rsid w:val="00512F6E"/>
    <w:rsid w:val="00513038"/>
    <w:rsid w:val="00514174"/>
    <w:rsid w:val="00516088"/>
    <w:rsid w:val="00516B0B"/>
    <w:rsid w:val="00517B42"/>
    <w:rsid w:val="00517BFD"/>
    <w:rsid w:val="005220EC"/>
    <w:rsid w:val="00522B0E"/>
    <w:rsid w:val="00523AB6"/>
    <w:rsid w:val="00523F95"/>
    <w:rsid w:val="00524D65"/>
    <w:rsid w:val="005258C4"/>
    <w:rsid w:val="00525B16"/>
    <w:rsid w:val="0052710B"/>
    <w:rsid w:val="00527EAB"/>
    <w:rsid w:val="00530CBB"/>
    <w:rsid w:val="005313F2"/>
    <w:rsid w:val="00533D04"/>
    <w:rsid w:val="00534466"/>
    <w:rsid w:val="00534804"/>
    <w:rsid w:val="00534BDF"/>
    <w:rsid w:val="00534EF6"/>
    <w:rsid w:val="005354EA"/>
    <w:rsid w:val="0053585F"/>
    <w:rsid w:val="00535EC4"/>
    <w:rsid w:val="00535ED9"/>
    <w:rsid w:val="0053692B"/>
    <w:rsid w:val="0053751F"/>
    <w:rsid w:val="005404FB"/>
    <w:rsid w:val="00541853"/>
    <w:rsid w:val="00543BDA"/>
    <w:rsid w:val="005441CC"/>
    <w:rsid w:val="00546761"/>
    <w:rsid w:val="00546A2B"/>
    <w:rsid w:val="005479DA"/>
    <w:rsid w:val="00547BCC"/>
    <w:rsid w:val="0055013B"/>
    <w:rsid w:val="00551F6F"/>
    <w:rsid w:val="005534CD"/>
    <w:rsid w:val="0055397D"/>
    <w:rsid w:val="00555044"/>
    <w:rsid w:val="00560B2F"/>
    <w:rsid w:val="00561316"/>
    <w:rsid w:val="00561475"/>
    <w:rsid w:val="005615B5"/>
    <w:rsid w:val="0056487B"/>
    <w:rsid w:val="00564D1E"/>
    <w:rsid w:val="00564FB9"/>
    <w:rsid w:val="0057161A"/>
    <w:rsid w:val="00573D9E"/>
    <w:rsid w:val="005747F4"/>
    <w:rsid w:val="005801E3"/>
    <w:rsid w:val="00580B45"/>
    <w:rsid w:val="00580F60"/>
    <w:rsid w:val="00581802"/>
    <w:rsid w:val="00583488"/>
    <w:rsid w:val="005836A8"/>
    <w:rsid w:val="0058409C"/>
    <w:rsid w:val="00584236"/>
    <w:rsid w:val="00584262"/>
    <w:rsid w:val="00586630"/>
    <w:rsid w:val="00587ADD"/>
    <w:rsid w:val="00587E2E"/>
    <w:rsid w:val="00593F30"/>
    <w:rsid w:val="00596160"/>
    <w:rsid w:val="005966E2"/>
    <w:rsid w:val="00597007"/>
    <w:rsid w:val="005977CA"/>
    <w:rsid w:val="005A0966"/>
    <w:rsid w:val="005A11B7"/>
    <w:rsid w:val="005A260B"/>
    <w:rsid w:val="005A4A1B"/>
    <w:rsid w:val="005A7830"/>
    <w:rsid w:val="005A7FCE"/>
    <w:rsid w:val="005B0F3F"/>
    <w:rsid w:val="005B4903"/>
    <w:rsid w:val="005B51CE"/>
    <w:rsid w:val="005B5885"/>
    <w:rsid w:val="005B5CD7"/>
    <w:rsid w:val="005B6CF6"/>
    <w:rsid w:val="005B7422"/>
    <w:rsid w:val="005B750E"/>
    <w:rsid w:val="005C0059"/>
    <w:rsid w:val="005C0E40"/>
    <w:rsid w:val="005C29B8"/>
    <w:rsid w:val="005C5914"/>
    <w:rsid w:val="005C5F21"/>
    <w:rsid w:val="005C7156"/>
    <w:rsid w:val="005D09B4"/>
    <w:rsid w:val="005D0C75"/>
    <w:rsid w:val="005D29C3"/>
    <w:rsid w:val="005D4171"/>
    <w:rsid w:val="005D5393"/>
    <w:rsid w:val="005D6A95"/>
    <w:rsid w:val="005D6B2C"/>
    <w:rsid w:val="005D6D9C"/>
    <w:rsid w:val="005E2335"/>
    <w:rsid w:val="005E34CA"/>
    <w:rsid w:val="005E3C18"/>
    <w:rsid w:val="005E46B3"/>
    <w:rsid w:val="005E5EB5"/>
    <w:rsid w:val="005E6812"/>
    <w:rsid w:val="005E7881"/>
    <w:rsid w:val="005E78E0"/>
    <w:rsid w:val="005F0D9C"/>
    <w:rsid w:val="005F284E"/>
    <w:rsid w:val="005F4712"/>
    <w:rsid w:val="005F527F"/>
    <w:rsid w:val="005F7E7D"/>
    <w:rsid w:val="00601132"/>
    <w:rsid w:val="006015AA"/>
    <w:rsid w:val="006015CE"/>
    <w:rsid w:val="0060226D"/>
    <w:rsid w:val="006038AD"/>
    <w:rsid w:val="00604784"/>
    <w:rsid w:val="00606419"/>
    <w:rsid w:val="00607D29"/>
    <w:rsid w:val="00612952"/>
    <w:rsid w:val="006131C4"/>
    <w:rsid w:val="0061351E"/>
    <w:rsid w:val="00614CC1"/>
    <w:rsid w:val="00615A9D"/>
    <w:rsid w:val="00617387"/>
    <w:rsid w:val="00617988"/>
    <w:rsid w:val="006203F2"/>
    <w:rsid w:val="006205D6"/>
    <w:rsid w:val="00623486"/>
    <w:rsid w:val="00624CAF"/>
    <w:rsid w:val="006252D8"/>
    <w:rsid w:val="006259BC"/>
    <w:rsid w:val="0062636B"/>
    <w:rsid w:val="00630B72"/>
    <w:rsid w:val="006312FD"/>
    <w:rsid w:val="00632182"/>
    <w:rsid w:val="006323C1"/>
    <w:rsid w:val="00632AE0"/>
    <w:rsid w:val="00633C17"/>
    <w:rsid w:val="00634527"/>
    <w:rsid w:val="00634D9E"/>
    <w:rsid w:val="00636E3E"/>
    <w:rsid w:val="006379F7"/>
    <w:rsid w:val="00637E4D"/>
    <w:rsid w:val="00640172"/>
    <w:rsid w:val="00640620"/>
    <w:rsid w:val="00641A1F"/>
    <w:rsid w:val="00641F13"/>
    <w:rsid w:val="00642005"/>
    <w:rsid w:val="00642B25"/>
    <w:rsid w:val="006440F9"/>
    <w:rsid w:val="0064416E"/>
    <w:rsid w:val="00645904"/>
    <w:rsid w:val="0064601C"/>
    <w:rsid w:val="00646A6F"/>
    <w:rsid w:val="00651ACB"/>
    <w:rsid w:val="00651C47"/>
    <w:rsid w:val="00651D57"/>
    <w:rsid w:val="00651F8C"/>
    <w:rsid w:val="00652AB2"/>
    <w:rsid w:val="00653FED"/>
    <w:rsid w:val="00654641"/>
    <w:rsid w:val="0065482D"/>
    <w:rsid w:val="00654EC0"/>
    <w:rsid w:val="0065525B"/>
    <w:rsid w:val="00655D4F"/>
    <w:rsid w:val="00656D29"/>
    <w:rsid w:val="00657BE4"/>
    <w:rsid w:val="0066231D"/>
    <w:rsid w:val="006640E5"/>
    <w:rsid w:val="006646F1"/>
    <w:rsid w:val="00664929"/>
    <w:rsid w:val="00664F62"/>
    <w:rsid w:val="006655E1"/>
    <w:rsid w:val="00670272"/>
    <w:rsid w:val="0067037F"/>
    <w:rsid w:val="00672060"/>
    <w:rsid w:val="00672BFD"/>
    <w:rsid w:val="00673C5C"/>
    <w:rsid w:val="0067558B"/>
    <w:rsid w:val="006770F4"/>
    <w:rsid w:val="00677A84"/>
    <w:rsid w:val="00677C99"/>
    <w:rsid w:val="0068026D"/>
    <w:rsid w:val="00680A27"/>
    <w:rsid w:val="006816A4"/>
    <w:rsid w:val="006819B8"/>
    <w:rsid w:val="006840A6"/>
    <w:rsid w:val="006850CD"/>
    <w:rsid w:val="00685AAB"/>
    <w:rsid w:val="006931F6"/>
    <w:rsid w:val="00696152"/>
    <w:rsid w:val="006A07AA"/>
    <w:rsid w:val="006A1E04"/>
    <w:rsid w:val="006A25E5"/>
    <w:rsid w:val="006A2838"/>
    <w:rsid w:val="006A2B46"/>
    <w:rsid w:val="006A336D"/>
    <w:rsid w:val="006A37B9"/>
    <w:rsid w:val="006A5B80"/>
    <w:rsid w:val="006A60C6"/>
    <w:rsid w:val="006B2672"/>
    <w:rsid w:val="006B54BF"/>
    <w:rsid w:val="006B5F44"/>
    <w:rsid w:val="006B5F90"/>
    <w:rsid w:val="006B62E4"/>
    <w:rsid w:val="006B6BBD"/>
    <w:rsid w:val="006C1BBA"/>
    <w:rsid w:val="006C2079"/>
    <w:rsid w:val="006C5A62"/>
    <w:rsid w:val="006C5D68"/>
    <w:rsid w:val="006C6976"/>
    <w:rsid w:val="006C6B36"/>
    <w:rsid w:val="006C6DD0"/>
    <w:rsid w:val="006D04EA"/>
    <w:rsid w:val="006D16C4"/>
    <w:rsid w:val="006D3E96"/>
    <w:rsid w:val="006D4515"/>
    <w:rsid w:val="006D4BB1"/>
    <w:rsid w:val="006D6593"/>
    <w:rsid w:val="006E05A5"/>
    <w:rsid w:val="006E23EA"/>
    <w:rsid w:val="006E309C"/>
    <w:rsid w:val="006E789B"/>
    <w:rsid w:val="006E7F80"/>
    <w:rsid w:val="006F03A8"/>
    <w:rsid w:val="006F2ACA"/>
    <w:rsid w:val="006F2ADC"/>
    <w:rsid w:val="006F2BFE"/>
    <w:rsid w:val="006F31E9"/>
    <w:rsid w:val="006F3A77"/>
    <w:rsid w:val="006F52D8"/>
    <w:rsid w:val="006F6284"/>
    <w:rsid w:val="007002C5"/>
    <w:rsid w:val="007003CB"/>
    <w:rsid w:val="007033D1"/>
    <w:rsid w:val="00704387"/>
    <w:rsid w:val="007063B3"/>
    <w:rsid w:val="00707669"/>
    <w:rsid w:val="00711CBA"/>
    <w:rsid w:val="00711FB5"/>
    <w:rsid w:val="00712A01"/>
    <w:rsid w:val="00712B69"/>
    <w:rsid w:val="00714F58"/>
    <w:rsid w:val="00716A52"/>
    <w:rsid w:val="00720D6A"/>
    <w:rsid w:val="00722F76"/>
    <w:rsid w:val="00722FBF"/>
    <w:rsid w:val="00722FC2"/>
    <w:rsid w:val="00724879"/>
    <w:rsid w:val="00724E1B"/>
    <w:rsid w:val="007251CB"/>
    <w:rsid w:val="00725949"/>
    <w:rsid w:val="00727FA2"/>
    <w:rsid w:val="00730AA4"/>
    <w:rsid w:val="007322D9"/>
    <w:rsid w:val="007323CC"/>
    <w:rsid w:val="00732BC0"/>
    <w:rsid w:val="00734422"/>
    <w:rsid w:val="00734FB0"/>
    <w:rsid w:val="00735B87"/>
    <w:rsid w:val="00735D3F"/>
    <w:rsid w:val="0073720F"/>
    <w:rsid w:val="00737796"/>
    <w:rsid w:val="00741553"/>
    <w:rsid w:val="0074165C"/>
    <w:rsid w:val="00742C35"/>
    <w:rsid w:val="007432CA"/>
    <w:rsid w:val="00743434"/>
    <w:rsid w:val="007439EB"/>
    <w:rsid w:val="00743CB4"/>
    <w:rsid w:val="00743F0A"/>
    <w:rsid w:val="007444E8"/>
    <w:rsid w:val="00745269"/>
    <w:rsid w:val="0074548E"/>
    <w:rsid w:val="00745773"/>
    <w:rsid w:val="00746800"/>
    <w:rsid w:val="0074735C"/>
    <w:rsid w:val="007501A8"/>
    <w:rsid w:val="00750D61"/>
    <w:rsid w:val="00750EE1"/>
    <w:rsid w:val="00752B4D"/>
    <w:rsid w:val="00755402"/>
    <w:rsid w:val="007558F7"/>
    <w:rsid w:val="00756B0E"/>
    <w:rsid w:val="00756B26"/>
    <w:rsid w:val="00756EDF"/>
    <w:rsid w:val="0075750E"/>
    <w:rsid w:val="007600E3"/>
    <w:rsid w:val="007601C0"/>
    <w:rsid w:val="007633A4"/>
    <w:rsid w:val="00765C43"/>
    <w:rsid w:val="00765EFB"/>
    <w:rsid w:val="007671CA"/>
    <w:rsid w:val="00767494"/>
    <w:rsid w:val="00767B4B"/>
    <w:rsid w:val="00767C61"/>
    <w:rsid w:val="0077008A"/>
    <w:rsid w:val="007700EF"/>
    <w:rsid w:val="0077111A"/>
    <w:rsid w:val="00771E6C"/>
    <w:rsid w:val="00773C1F"/>
    <w:rsid w:val="00774DA4"/>
    <w:rsid w:val="00776599"/>
    <w:rsid w:val="0078114B"/>
    <w:rsid w:val="00781DD2"/>
    <w:rsid w:val="00782B93"/>
    <w:rsid w:val="00783ECF"/>
    <w:rsid w:val="0078413A"/>
    <w:rsid w:val="00784999"/>
    <w:rsid w:val="00786E05"/>
    <w:rsid w:val="00791357"/>
    <w:rsid w:val="00793BE9"/>
    <w:rsid w:val="007959E8"/>
    <w:rsid w:val="00795E9C"/>
    <w:rsid w:val="007A0521"/>
    <w:rsid w:val="007A0C34"/>
    <w:rsid w:val="007A2E12"/>
    <w:rsid w:val="007A3475"/>
    <w:rsid w:val="007A3B08"/>
    <w:rsid w:val="007A41C8"/>
    <w:rsid w:val="007A54CE"/>
    <w:rsid w:val="007A6FD9"/>
    <w:rsid w:val="007A74E6"/>
    <w:rsid w:val="007A7FFA"/>
    <w:rsid w:val="007B04EB"/>
    <w:rsid w:val="007B0D4F"/>
    <w:rsid w:val="007B3485"/>
    <w:rsid w:val="007B5A3D"/>
    <w:rsid w:val="007B5B95"/>
    <w:rsid w:val="007B68EA"/>
    <w:rsid w:val="007B7453"/>
    <w:rsid w:val="007C1E8B"/>
    <w:rsid w:val="007C2D89"/>
    <w:rsid w:val="007C4593"/>
    <w:rsid w:val="007C5309"/>
    <w:rsid w:val="007C6069"/>
    <w:rsid w:val="007C6B08"/>
    <w:rsid w:val="007D060F"/>
    <w:rsid w:val="007D06C4"/>
    <w:rsid w:val="007D0DA7"/>
    <w:rsid w:val="007D1352"/>
    <w:rsid w:val="007D153F"/>
    <w:rsid w:val="007D2508"/>
    <w:rsid w:val="007D346A"/>
    <w:rsid w:val="007D3F1E"/>
    <w:rsid w:val="007D6518"/>
    <w:rsid w:val="007D71D9"/>
    <w:rsid w:val="007D76BD"/>
    <w:rsid w:val="007E0030"/>
    <w:rsid w:val="007E04A1"/>
    <w:rsid w:val="007E0BF1"/>
    <w:rsid w:val="007E16D8"/>
    <w:rsid w:val="007E224E"/>
    <w:rsid w:val="007F0423"/>
    <w:rsid w:val="007F09C4"/>
    <w:rsid w:val="007F0ED8"/>
    <w:rsid w:val="007F0F63"/>
    <w:rsid w:val="007F1039"/>
    <w:rsid w:val="007F3157"/>
    <w:rsid w:val="007F3F4B"/>
    <w:rsid w:val="007F64DC"/>
    <w:rsid w:val="007F6E5C"/>
    <w:rsid w:val="007F75CE"/>
    <w:rsid w:val="008013A4"/>
    <w:rsid w:val="008027CE"/>
    <w:rsid w:val="00802D34"/>
    <w:rsid w:val="00802F42"/>
    <w:rsid w:val="00804013"/>
    <w:rsid w:val="00804383"/>
    <w:rsid w:val="00804BB7"/>
    <w:rsid w:val="00804D41"/>
    <w:rsid w:val="008058C1"/>
    <w:rsid w:val="008062C8"/>
    <w:rsid w:val="00810257"/>
    <w:rsid w:val="008104F5"/>
    <w:rsid w:val="00811072"/>
    <w:rsid w:val="00811369"/>
    <w:rsid w:val="00812DFD"/>
    <w:rsid w:val="008139FF"/>
    <w:rsid w:val="008149F4"/>
    <w:rsid w:val="00815419"/>
    <w:rsid w:val="008163C8"/>
    <w:rsid w:val="008164A1"/>
    <w:rsid w:val="00817325"/>
    <w:rsid w:val="0081785C"/>
    <w:rsid w:val="008209E6"/>
    <w:rsid w:val="00823303"/>
    <w:rsid w:val="008233B2"/>
    <w:rsid w:val="00823A9F"/>
    <w:rsid w:val="00823C85"/>
    <w:rsid w:val="00825138"/>
    <w:rsid w:val="008259C8"/>
    <w:rsid w:val="008264DB"/>
    <w:rsid w:val="008269DD"/>
    <w:rsid w:val="00830621"/>
    <w:rsid w:val="00830A5D"/>
    <w:rsid w:val="0083348C"/>
    <w:rsid w:val="008373D3"/>
    <w:rsid w:val="00840617"/>
    <w:rsid w:val="00840F84"/>
    <w:rsid w:val="00842A47"/>
    <w:rsid w:val="00843982"/>
    <w:rsid w:val="00843C13"/>
    <w:rsid w:val="00844097"/>
    <w:rsid w:val="008454F8"/>
    <w:rsid w:val="00847399"/>
    <w:rsid w:val="00847D19"/>
    <w:rsid w:val="0085173A"/>
    <w:rsid w:val="00855C80"/>
    <w:rsid w:val="00856316"/>
    <w:rsid w:val="008600D9"/>
    <w:rsid w:val="008603CE"/>
    <w:rsid w:val="008620FC"/>
    <w:rsid w:val="008627A5"/>
    <w:rsid w:val="00863E05"/>
    <w:rsid w:val="00865997"/>
    <w:rsid w:val="00865ACA"/>
    <w:rsid w:val="00865D28"/>
    <w:rsid w:val="00865F85"/>
    <w:rsid w:val="00867C10"/>
    <w:rsid w:val="008702ED"/>
    <w:rsid w:val="00870439"/>
    <w:rsid w:val="008708B3"/>
    <w:rsid w:val="008708F8"/>
    <w:rsid w:val="00870DA1"/>
    <w:rsid w:val="0087118C"/>
    <w:rsid w:val="008749CD"/>
    <w:rsid w:val="00880440"/>
    <w:rsid w:val="00883F93"/>
    <w:rsid w:val="00884DB3"/>
    <w:rsid w:val="00885A9D"/>
    <w:rsid w:val="008864F6"/>
    <w:rsid w:val="0089049D"/>
    <w:rsid w:val="008910C8"/>
    <w:rsid w:val="008928C9"/>
    <w:rsid w:val="008930CB"/>
    <w:rsid w:val="008938DC"/>
    <w:rsid w:val="00893FD1"/>
    <w:rsid w:val="00894836"/>
    <w:rsid w:val="00895172"/>
    <w:rsid w:val="00895680"/>
    <w:rsid w:val="00896DFF"/>
    <w:rsid w:val="0089762C"/>
    <w:rsid w:val="008A1893"/>
    <w:rsid w:val="008A2006"/>
    <w:rsid w:val="008A3151"/>
    <w:rsid w:val="008A3215"/>
    <w:rsid w:val="008A3F0C"/>
    <w:rsid w:val="008A57E6"/>
    <w:rsid w:val="008A59BE"/>
    <w:rsid w:val="008A6F81"/>
    <w:rsid w:val="008A6F90"/>
    <w:rsid w:val="008A769A"/>
    <w:rsid w:val="008B0C9C"/>
    <w:rsid w:val="008B166D"/>
    <w:rsid w:val="008B17F4"/>
    <w:rsid w:val="008B3615"/>
    <w:rsid w:val="008B3C9B"/>
    <w:rsid w:val="008B4AC4"/>
    <w:rsid w:val="008B50C8"/>
    <w:rsid w:val="008B5281"/>
    <w:rsid w:val="008B7E05"/>
    <w:rsid w:val="008B7F23"/>
    <w:rsid w:val="008C1797"/>
    <w:rsid w:val="008C219C"/>
    <w:rsid w:val="008C475E"/>
    <w:rsid w:val="008C619A"/>
    <w:rsid w:val="008D005B"/>
    <w:rsid w:val="008D0CE8"/>
    <w:rsid w:val="008D18BC"/>
    <w:rsid w:val="008D2D1D"/>
    <w:rsid w:val="008D453D"/>
    <w:rsid w:val="008D4AAA"/>
    <w:rsid w:val="008D53AD"/>
    <w:rsid w:val="008D562B"/>
    <w:rsid w:val="008D5733"/>
    <w:rsid w:val="008D622B"/>
    <w:rsid w:val="008D666C"/>
    <w:rsid w:val="008D71AF"/>
    <w:rsid w:val="008D7B54"/>
    <w:rsid w:val="008E0C9D"/>
    <w:rsid w:val="008E1648"/>
    <w:rsid w:val="008E1B3E"/>
    <w:rsid w:val="008E1FC6"/>
    <w:rsid w:val="008E2319"/>
    <w:rsid w:val="008E2599"/>
    <w:rsid w:val="008E2AB9"/>
    <w:rsid w:val="008E4139"/>
    <w:rsid w:val="008E4286"/>
    <w:rsid w:val="008E4BB6"/>
    <w:rsid w:val="008E5518"/>
    <w:rsid w:val="008E6A84"/>
    <w:rsid w:val="008F0CDC"/>
    <w:rsid w:val="008F17A3"/>
    <w:rsid w:val="008F1ED3"/>
    <w:rsid w:val="008F23A5"/>
    <w:rsid w:val="008F2C1E"/>
    <w:rsid w:val="008F474F"/>
    <w:rsid w:val="008F4C29"/>
    <w:rsid w:val="008F5AC4"/>
    <w:rsid w:val="008F70BD"/>
    <w:rsid w:val="008F788F"/>
    <w:rsid w:val="008F7EA2"/>
    <w:rsid w:val="00900E3B"/>
    <w:rsid w:val="0090102B"/>
    <w:rsid w:val="00902722"/>
    <w:rsid w:val="009027BC"/>
    <w:rsid w:val="009038F4"/>
    <w:rsid w:val="00903C0C"/>
    <w:rsid w:val="009062E6"/>
    <w:rsid w:val="00907139"/>
    <w:rsid w:val="00907F35"/>
    <w:rsid w:val="00911BE5"/>
    <w:rsid w:val="00913CA9"/>
    <w:rsid w:val="009145AE"/>
    <w:rsid w:val="009146CE"/>
    <w:rsid w:val="00914CA7"/>
    <w:rsid w:val="00915C3E"/>
    <w:rsid w:val="009161A8"/>
    <w:rsid w:val="009163C9"/>
    <w:rsid w:val="00921A70"/>
    <w:rsid w:val="009245F5"/>
    <w:rsid w:val="009249EC"/>
    <w:rsid w:val="00925662"/>
    <w:rsid w:val="009273B3"/>
    <w:rsid w:val="009305B5"/>
    <w:rsid w:val="00930938"/>
    <w:rsid w:val="00932387"/>
    <w:rsid w:val="009327A0"/>
    <w:rsid w:val="009342E6"/>
    <w:rsid w:val="0093553B"/>
    <w:rsid w:val="00936952"/>
    <w:rsid w:val="00941E39"/>
    <w:rsid w:val="009429D5"/>
    <w:rsid w:val="00942BF1"/>
    <w:rsid w:val="00942F08"/>
    <w:rsid w:val="00945180"/>
    <w:rsid w:val="00945428"/>
    <w:rsid w:val="0094607B"/>
    <w:rsid w:val="0094754F"/>
    <w:rsid w:val="00953604"/>
    <w:rsid w:val="0095496B"/>
    <w:rsid w:val="009573F8"/>
    <w:rsid w:val="00960E10"/>
    <w:rsid w:val="009610DC"/>
    <w:rsid w:val="00961490"/>
    <w:rsid w:val="0096381A"/>
    <w:rsid w:val="009654E4"/>
    <w:rsid w:val="00965E04"/>
    <w:rsid w:val="00966FC6"/>
    <w:rsid w:val="009674AD"/>
    <w:rsid w:val="00970CDC"/>
    <w:rsid w:val="00971974"/>
    <w:rsid w:val="00971D9C"/>
    <w:rsid w:val="009736FE"/>
    <w:rsid w:val="00977010"/>
    <w:rsid w:val="00977D02"/>
    <w:rsid w:val="009809BB"/>
    <w:rsid w:val="00981C8A"/>
    <w:rsid w:val="0098364B"/>
    <w:rsid w:val="009846A5"/>
    <w:rsid w:val="00985527"/>
    <w:rsid w:val="009911AF"/>
    <w:rsid w:val="00991875"/>
    <w:rsid w:val="00991F92"/>
    <w:rsid w:val="00992985"/>
    <w:rsid w:val="00993889"/>
    <w:rsid w:val="009952CB"/>
    <w:rsid w:val="0099551B"/>
    <w:rsid w:val="00997BF1"/>
    <w:rsid w:val="009A089C"/>
    <w:rsid w:val="009A118E"/>
    <w:rsid w:val="009A21CD"/>
    <w:rsid w:val="009A278C"/>
    <w:rsid w:val="009A2BC2"/>
    <w:rsid w:val="009A42C1"/>
    <w:rsid w:val="009A5429"/>
    <w:rsid w:val="009A72AD"/>
    <w:rsid w:val="009A7796"/>
    <w:rsid w:val="009B09E0"/>
    <w:rsid w:val="009B0BC5"/>
    <w:rsid w:val="009B0C54"/>
    <w:rsid w:val="009B1247"/>
    <w:rsid w:val="009B1B1B"/>
    <w:rsid w:val="009B2114"/>
    <w:rsid w:val="009B3D05"/>
    <w:rsid w:val="009B5B5F"/>
    <w:rsid w:val="009B6029"/>
    <w:rsid w:val="009B6971"/>
    <w:rsid w:val="009C27F1"/>
    <w:rsid w:val="009C3152"/>
    <w:rsid w:val="009C36DE"/>
    <w:rsid w:val="009C4CFA"/>
    <w:rsid w:val="009C5070"/>
    <w:rsid w:val="009D0AF0"/>
    <w:rsid w:val="009D112C"/>
    <w:rsid w:val="009D19F8"/>
    <w:rsid w:val="009D46A2"/>
    <w:rsid w:val="009D47FA"/>
    <w:rsid w:val="009D4C5B"/>
    <w:rsid w:val="009D50D2"/>
    <w:rsid w:val="009D6BCA"/>
    <w:rsid w:val="009E0F62"/>
    <w:rsid w:val="009E33C7"/>
    <w:rsid w:val="009E4A58"/>
    <w:rsid w:val="009E5A2D"/>
    <w:rsid w:val="009E5AB2"/>
    <w:rsid w:val="009E6219"/>
    <w:rsid w:val="009F03B3"/>
    <w:rsid w:val="009F12E0"/>
    <w:rsid w:val="009F3F8D"/>
    <w:rsid w:val="009F57A8"/>
    <w:rsid w:val="009F5A6A"/>
    <w:rsid w:val="00A0096C"/>
    <w:rsid w:val="00A01757"/>
    <w:rsid w:val="00A028C0"/>
    <w:rsid w:val="00A02BAE"/>
    <w:rsid w:val="00A02D5E"/>
    <w:rsid w:val="00A04AB3"/>
    <w:rsid w:val="00A06A6B"/>
    <w:rsid w:val="00A06ACA"/>
    <w:rsid w:val="00A07E47"/>
    <w:rsid w:val="00A10BE8"/>
    <w:rsid w:val="00A11331"/>
    <w:rsid w:val="00A129D0"/>
    <w:rsid w:val="00A12C33"/>
    <w:rsid w:val="00A138BA"/>
    <w:rsid w:val="00A14C8E"/>
    <w:rsid w:val="00A150A8"/>
    <w:rsid w:val="00A153D9"/>
    <w:rsid w:val="00A15478"/>
    <w:rsid w:val="00A15F09"/>
    <w:rsid w:val="00A164E8"/>
    <w:rsid w:val="00A169B6"/>
    <w:rsid w:val="00A2271D"/>
    <w:rsid w:val="00A23303"/>
    <w:rsid w:val="00A237D5"/>
    <w:rsid w:val="00A2573C"/>
    <w:rsid w:val="00A30EFC"/>
    <w:rsid w:val="00A31984"/>
    <w:rsid w:val="00A3259E"/>
    <w:rsid w:val="00A32D73"/>
    <w:rsid w:val="00A3367B"/>
    <w:rsid w:val="00A348E9"/>
    <w:rsid w:val="00A3597D"/>
    <w:rsid w:val="00A36DD1"/>
    <w:rsid w:val="00A4006C"/>
    <w:rsid w:val="00A40091"/>
    <w:rsid w:val="00A4030F"/>
    <w:rsid w:val="00A40BA4"/>
    <w:rsid w:val="00A41C79"/>
    <w:rsid w:val="00A41CB5"/>
    <w:rsid w:val="00A42CDF"/>
    <w:rsid w:val="00A438ED"/>
    <w:rsid w:val="00A4452E"/>
    <w:rsid w:val="00A4472C"/>
    <w:rsid w:val="00A44E69"/>
    <w:rsid w:val="00A4523A"/>
    <w:rsid w:val="00A4547B"/>
    <w:rsid w:val="00A4661E"/>
    <w:rsid w:val="00A53B42"/>
    <w:rsid w:val="00A53C08"/>
    <w:rsid w:val="00A553CC"/>
    <w:rsid w:val="00A55BD6"/>
    <w:rsid w:val="00A55D50"/>
    <w:rsid w:val="00A57142"/>
    <w:rsid w:val="00A64373"/>
    <w:rsid w:val="00A648CD"/>
    <w:rsid w:val="00A6537A"/>
    <w:rsid w:val="00A67866"/>
    <w:rsid w:val="00A70B07"/>
    <w:rsid w:val="00A720BF"/>
    <w:rsid w:val="00A723F8"/>
    <w:rsid w:val="00A74285"/>
    <w:rsid w:val="00A773EC"/>
    <w:rsid w:val="00A77CCB"/>
    <w:rsid w:val="00A804C0"/>
    <w:rsid w:val="00A814E4"/>
    <w:rsid w:val="00A83D8D"/>
    <w:rsid w:val="00A842D7"/>
    <w:rsid w:val="00A8446B"/>
    <w:rsid w:val="00A8473F"/>
    <w:rsid w:val="00A862D6"/>
    <w:rsid w:val="00A8715E"/>
    <w:rsid w:val="00A903EE"/>
    <w:rsid w:val="00A90CD5"/>
    <w:rsid w:val="00A91083"/>
    <w:rsid w:val="00A9295B"/>
    <w:rsid w:val="00A93B09"/>
    <w:rsid w:val="00A94247"/>
    <w:rsid w:val="00A952D7"/>
    <w:rsid w:val="00A963F7"/>
    <w:rsid w:val="00A96AD8"/>
    <w:rsid w:val="00AA052C"/>
    <w:rsid w:val="00AA1451"/>
    <w:rsid w:val="00AA1E45"/>
    <w:rsid w:val="00AA3905"/>
    <w:rsid w:val="00AA4286"/>
    <w:rsid w:val="00AA456B"/>
    <w:rsid w:val="00AA57F5"/>
    <w:rsid w:val="00AA5871"/>
    <w:rsid w:val="00AA672E"/>
    <w:rsid w:val="00AA6EC9"/>
    <w:rsid w:val="00AA6F48"/>
    <w:rsid w:val="00AB41D5"/>
    <w:rsid w:val="00AB6309"/>
    <w:rsid w:val="00AB656C"/>
    <w:rsid w:val="00AB6C5F"/>
    <w:rsid w:val="00AB7129"/>
    <w:rsid w:val="00AB7908"/>
    <w:rsid w:val="00AC27A6"/>
    <w:rsid w:val="00AC2DB2"/>
    <w:rsid w:val="00AC30F7"/>
    <w:rsid w:val="00AC3A5A"/>
    <w:rsid w:val="00AC44EA"/>
    <w:rsid w:val="00AC4D95"/>
    <w:rsid w:val="00AC5AC7"/>
    <w:rsid w:val="00AC5DF4"/>
    <w:rsid w:val="00AC7DB7"/>
    <w:rsid w:val="00AD0AEF"/>
    <w:rsid w:val="00AD11B7"/>
    <w:rsid w:val="00AD1A94"/>
    <w:rsid w:val="00AD1C05"/>
    <w:rsid w:val="00AD3412"/>
    <w:rsid w:val="00AD4126"/>
    <w:rsid w:val="00AD4200"/>
    <w:rsid w:val="00AD421C"/>
    <w:rsid w:val="00AD44FA"/>
    <w:rsid w:val="00AE070A"/>
    <w:rsid w:val="00AE101C"/>
    <w:rsid w:val="00AE1D48"/>
    <w:rsid w:val="00AE3134"/>
    <w:rsid w:val="00AE37E5"/>
    <w:rsid w:val="00AE5B14"/>
    <w:rsid w:val="00AE5EB4"/>
    <w:rsid w:val="00AE67FE"/>
    <w:rsid w:val="00AF0C18"/>
    <w:rsid w:val="00AF47C5"/>
    <w:rsid w:val="00AF5398"/>
    <w:rsid w:val="00B049AF"/>
    <w:rsid w:val="00B04AF1"/>
    <w:rsid w:val="00B07242"/>
    <w:rsid w:val="00B07F83"/>
    <w:rsid w:val="00B10534"/>
    <w:rsid w:val="00B10B85"/>
    <w:rsid w:val="00B113DB"/>
    <w:rsid w:val="00B11D8A"/>
    <w:rsid w:val="00B12981"/>
    <w:rsid w:val="00B13B8A"/>
    <w:rsid w:val="00B147DD"/>
    <w:rsid w:val="00B156FD"/>
    <w:rsid w:val="00B172DE"/>
    <w:rsid w:val="00B20E52"/>
    <w:rsid w:val="00B21F61"/>
    <w:rsid w:val="00B261F1"/>
    <w:rsid w:val="00B265BC"/>
    <w:rsid w:val="00B31FB1"/>
    <w:rsid w:val="00B33952"/>
    <w:rsid w:val="00B33C5E"/>
    <w:rsid w:val="00B342F4"/>
    <w:rsid w:val="00B34369"/>
    <w:rsid w:val="00B34DC2"/>
    <w:rsid w:val="00B3666C"/>
    <w:rsid w:val="00B378E5"/>
    <w:rsid w:val="00B404D3"/>
    <w:rsid w:val="00B4346D"/>
    <w:rsid w:val="00B440F4"/>
    <w:rsid w:val="00B447A5"/>
    <w:rsid w:val="00B45DD7"/>
    <w:rsid w:val="00B4654C"/>
    <w:rsid w:val="00B47293"/>
    <w:rsid w:val="00B50E50"/>
    <w:rsid w:val="00B51E3D"/>
    <w:rsid w:val="00B52120"/>
    <w:rsid w:val="00B52475"/>
    <w:rsid w:val="00B53347"/>
    <w:rsid w:val="00B54ABC"/>
    <w:rsid w:val="00B54DDE"/>
    <w:rsid w:val="00B56FBE"/>
    <w:rsid w:val="00B60824"/>
    <w:rsid w:val="00B60ACF"/>
    <w:rsid w:val="00B613C4"/>
    <w:rsid w:val="00B620F4"/>
    <w:rsid w:val="00B62B58"/>
    <w:rsid w:val="00B6355E"/>
    <w:rsid w:val="00B65149"/>
    <w:rsid w:val="00B65DC2"/>
    <w:rsid w:val="00B662C6"/>
    <w:rsid w:val="00B66567"/>
    <w:rsid w:val="00B66F52"/>
    <w:rsid w:val="00B66FE5"/>
    <w:rsid w:val="00B674D3"/>
    <w:rsid w:val="00B72880"/>
    <w:rsid w:val="00B73DA5"/>
    <w:rsid w:val="00B74FB2"/>
    <w:rsid w:val="00B758BF"/>
    <w:rsid w:val="00B76995"/>
    <w:rsid w:val="00B77EC8"/>
    <w:rsid w:val="00B8051F"/>
    <w:rsid w:val="00B81157"/>
    <w:rsid w:val="00B827A6"/>
    <w:rsid w:val="00B831CE"/>
    <w:rsid w:val="00B83A3B"/>
    <w:rsid w:val="00B86677"/>
    <w:rsid w:val="00B86C80"/>
    <w:rsid w:val="00B87131"/>
    <w:rsid w:val="00B90275"/>
    <w:rsid w:val="00B9110A"/>
    <w:rsid w:val="00B93577"/>
    <w:rsid w:val="00B939B1"/>
    <w:rsid w:val="00B946B7"/>
    <w:rsid w:val="00B962C5"/>
    <w:rsid w:val="00B96D40"/>
    <w:rsid w:val="00B97386"/>
    <w:rsid w:val="00BA263B"/>
    <w:rsid w:val="00BA35A2"/>
    <w:rsid w:val="00BA42B2"/>
    <w:rsid w:val="00BA4A60"/>
    <w:rsid w:val="00BA4E23"/>
    <w:rsid w:val="00BA58D4"/>
    <w:rsid w:val="00BA5B9E"/>
    <w:rsid w:val="00BA65D5"/>
    <w:rsid w:val="00BA7C9A"/>
    <w:rsid w:val="00BB4866"/>
    <w:rsid w:val="00BB5F8F"/>
    <w:rsid w:val="00BB657A"/>
    <w:rsid w:val="00BB6DD4"/>
    <w:rsid w:val="00BC1A4E"/>
    <w:rsid w:val="00BC2C3A"/>
    <w:rsid w:val="00BC497D"/>
    <w:rsid w:val="00BC4D8D"/>
    <w:rsid w:val="00BC5975"/>
    <w:rsid w:val="00BC5DC7"/>
    <w:rsid w:val="00BC6B8B"/>
    <w:rsid w:val="00BC73D8"/>
    <w:rsid w:val="00BD3C46"/>
    <w:rsid w:val="00BD52D7"/>
    <w:rsid w:val="00BD5AD2"/>
    <w:rsid w:val="00BD7E99"/>
    <w:rsid w:val="00BE1E1F"/>
    <w:rsid w:val="00BE22F3"/>
    <w:rsid w:val="00BE3A57"/>
    <w:rsid w:val="00BE51F9"/>
    <w:rsid w:val="00BE5B52"/>
    <w:rsid w:val="00BE70AE"/>
    <w:rsid w:val="00BE7B8D"/>
    <w:rsid w:val="00BF01B3"/>
    <w:rsid w:val="00BF0993"/>
    <w:rsid w:val="00BF10A9"/>
    <w:rsid w:val="00BF1703"/>
    <w:rsid w:val="00BF231C"/>
    <w:rsid w:val="00BF51E5"/>
    <w:rsid w:val="00BF74A6"/>
    <w:rsid w:val="00C005E4"/>
    <w:rsid w:val="00C013AD"/>
    <w:rsid w:val="00C04904"/>
    <w:rsid w:val="00C056B3"/>
    <w:rsid w:val="00C103E5"/>
    <w:rsid w:val="00C11362"/>
    <w:rsid w:val="00C13319"/>
    <w:rsid w:val="00C13EE9"/>
    <w:rsid w:val="00C1523B"/>
    <w:rsid w:val="00C176C6"/>
    <w:rsid w:val="00C21540"/>
    <w:rsid w:val="00C21906"/>
    <w:rsid w:val="00C21BFA"/>
    <w:rsid w:val="00C22148"/>
    <w:rsid w:val="00C24C8D"/>
    <w:rsid w:val="00C25FE2"/>
    <w:rsid w:val="00C26B53"/>
    <w:rsid w:val="00C279B2"/>
    <w:rsid w:val="00C33286"/>
    <w:rsid w:val="00C33649"/>
    <w:rsid w:val="00C33E50"/>
    <w:rsid w:val="00C34C20"/>
    <w:rsid w:val="00C35A3E"/>
    <w:rsid w:val="00C375B7"/>
    <w:rsid w:val="00C4149E"/>
    <w:rsid w:val="00C41B54"/>
    <w:rsid w:val="00C42130"/>
    <w:rsid w:val="00C423A4"/>
    <w:rsid w:val="00C448FF"/>
    <w:rsid w:val="00C44BF5"/>
    <w:rsid w:val="00C4579D"/>
    <w:rsid w:val="00C45B59"/>
    <w:rsid w:val="00C45C90"/>
    <w:rsid w:val="00C47939"/>
    <w:rsid w:val="00C50C5C"/>
    <w:rsid w:val="00C521D6"/>
    <w:rsid w:val="00C5514C"/>
    <w:rsid w:val="00C55232"/>
    <w:rsid w:val="00C5526E"/>
    <w:rsid w:val="00C553A4"/>
    <w:rsid w:val="00C55876"/>
    <w:rsid w:val="00C55A06"/>
    <w:rsid w:val="00C55D03"/>
    <w:rsid w:val="00C579C3"/>
    <w:rsid w:val="00C601BC"/>
    <w:rsid w:val="00C627C4"/>
    <w:rsid w:val="00C6329F"/>
    <w:rsid w:val="00C63340"/>
    <w:rsid w:val="00C643F9"/>
    <w:rsid w:val="00C64E95"/>
    <w:rsid w:val="00C71372"/>
    <w:rsid w:val="00C71C07"/>
    <w:rsid w:val="00C72410"/>
    <w:rsid w:val="00C7287F"/>
    <w:rsid w:val="00C753CC"/>
    <w:rsid w:val="00C80CB8"/>
    <w:rsid w:val="00C816FD"/>
    <w:rsid w:val="00C819F8"/>
    <w:rsid w:val="00C82155"/>
    <w:rsid w:val="00C8248C"/>
    <w:rsid w:val="00C8338E"/>
    <w:rsid w:val="00C83F19"/>
    <w:rsid w:val="00C84778"/>
    <w:rsid w:val="00C84E33"/>
    <w:rsid w:val="00C85F68"/>
    <w:rsid w:val="00C86D6F"/>
    <w:rsid w:val="00C905FC"/>
    <w:rsid w:val="00C92D03"/>
    <w:rsid w:val="00C9319C"/>
    <w:rsid w:val="00C9435D"/>
    <w:rsid w:val="00C94DF2"/>
    <w:rsid w:val="00C96741"/>
    <w:rsid w:val="00CA2D1B"/>
    <w:rsid w:val="00CA3048"/>
    <w:rsid w:val="00CA375D"/>
    <w:rsid w:val="00CA398A"/>
    <w:rsid w:val="00CA662A"/>
    <w:rsid w:val="00CA7AFD"/>
    <w:rsid w:val="00CA7C3C"/>
    <w:rsid w:val="00CA7E35"/>
    <w:rsid w:val="00CB0189"/>
    <w:rsid w:val="00CB08D9"/>
    <w:rsid w:val="00CB0BA2"/>
    <w:rsid w:val="00CB1A42"/>
    <w:rsid w:val="00CB1B0C"/>
    <w:rsid w:val="00CB2C0B"/>
    <w:rsid w:val="00CB415D"/>
    <w:rsid w:val="00CB4389"/>
    <w:rsid w:val="00CB517D"/>
    <w:rsid w:val="00CC038D"/>
    <w:rsid w:val="00CC08DB"/>
    <w:rsid w:val="00CC1150"/>
    <w:rsid w:val="00CC39FF"/>
    <w:rsid w:val="00CC3C2F"/>
    <w:rsid w:val="00CC3DAD"/>
    <w:rsid w:val="00CC4AC8"/>
    <w:rsid w:val="00CC5233"/>
    <w:rsid w:val="00CC5DE6"/>
    <w:rsid w:val="00CC6BA6"/>
    <w:rsid w:val="00CC6E4E"/>
    <w:rsid w:val="00CC6FE8"/>
    <w:rsid w:val="00CC7202"/>
    <w:rsid w:val="00CD0341"/>
    <w:rsid w:val="00CD2808"/>
    <w:rsid w:val="00CD28BF"/>
    <w:rsid w:val="00CD4092"/>
    <w:rsid w:val="00CD410E"/>
    <w:rsid w:val="00CD4A20"/>
    <w:rsid w:val="00CD50A1"/>
    <w:rsid w:val="00CD519E"/>
    <w:rsid w:val="00CE0C4F"/>
    <w:rsid w:val="00CE104A"/>
    <w:rsid w:val="00CE30EA"/>
    <w:rsid w:val="00CE3E4C"/>
    <w:rsid w:val="00CE6E24"/>
    <w:rsid w:val="00CE7C95"/>
    <w:rsid w:val="00CF048A"/>
    <w:rsid w:val="00CF155A"/>
    <w:rsid w:val="00CF2947"/>
    <w:rsid w:val="00CF551E"/>
    <w:rsid w:val="00CF686F"/>
    <w:rsid w:val="00CF6E60"/>
    <w:rsid w:val="00CF7654"/>
    <w:rsid w:val="00CF7BCA"/>
    <w:rsid w:val="00D008FD"/>
    <w:rsid w:val="00D0321C"/>
    <w:rsid w:val="00D035EC"/>
    <w:rsid w:val="00D03DC5"/>
    <w:rsid w:val="00D06AB1"/>
    <w:rsid w:val="00D072ED"/>
    <w:rsid w:val="00D07A16"/>
    <w:rsid w:val="00D1067E"/>
    <w:rsid w:val="00D10F50"/>
    <w:rsid w:val="00D11272"/>
    <w:rsid w:val="00D126F5"/>
    <w:rsid w:val="00D1489E"/>
    <w:rsid w:val="00D16058"/>
    <w:rsid w:val="00D16DEA"/>
    <w:rsid w:val="00D20737"/>
    <w:rsid w:val="00D21E81"/>
    <w:rsid w:val="00D223DE"/>
    <w:rsid w:val="00D23FEC"/>
    <w:rsid w:val="00D249DA"/>
    <w:rsid w:val="00D24CCB"/>
    <w:rsid w:val="00D25848"/>
    <w:rsid w:val="00D25E37"/>
    <w:rsid w:val="00D2661A"/>
    <w:rsid w:val="00D267BA"/>
    <w:rsid w:val="00D27582"/>
    <w:rsid w:val="00D27EC4"/>
    <w:rsid w:val="00D31B80"/>
    <w:rsid w:val="00D32719"/>
    <w:rsid w:val="00D33333"/>
    <w:rsid w:val="00D33457"/>
    <w:rsid w:val="00D3366F"/>
    <w:rsid w:val="00D34581"/>
    <w:rsid w:val="00D352A2"/>
    <w:rsid w:val="00D4162B"/>
    <w:rsid w:val="00D41707"/>
    <w:rsid w:val="00D4514F"/>
    <w:rsid w:val="00D451E2"/>
    <w:rsid w:val="00D45774"/>
    <w:rsid w:val="00D45E89"/>
    <w:rsid w:val="00D45E8D"/>
    <w:rsid w:val="00D4609A"/>
    <w:rsid w:val="00D466AE"/>
    <w:rsid w:val="00D4734F"/>
    <w:rsid w:val="00D5075D"/>
    <w:rsid w:val="00D51BF3"/>
    <w:rsid w:val="00D52554"/>
    <w:rsid w:val="00D55E3D"/>
    <w:rsid w:val="00D56760"/>
    <w:rsid w:val="00D6062D"/>
    <w:rsid w:val="00D6092A"/>
    <w:rsid w:val="00D60D95"/>
    <w:rsid w:val="00D63F09"/>
    <w:rsid w:val="00D64021"/>
    <w:rsid w:val="00D652E7"/>
    <w:rsid w:val="00D66846"/>
    <w:rsid w:val="00D675FB"/>
    <w:rsid w:val="00D7174F"/>
    <w:rsid w:val="00D71F25"/>
    <w:rsid w:val="00D726C3"/>
    <w:rsid w:val="00D729A6"/>
    <w:rsid w:val="00D72A9C"/>
    <w:rsid w:val="00D74C5B"/>
    <w:rsid w:val="00D77031"/>
    <w:rsid w:val="00D80790"/>
    <w:rsid w:val="00D81C9E"/>
    <w:rsid w:val="00D84941"/>
    <w:rsid w:val="00D84FA1"/>
    <w:rsid w:val="00D851F0"/>
    <w:rsid w:val="00D86DB7"/>
    <w:rsid w:val="00D87470"/>
    <w:rsid w:val="00D926D0"/>
    <w:rsid w:val="00D93030"/>
    <w:rsid w:val="00D95003"/>
    <w:rsid w:val="00D950E1"/>
    <w:rsid w:val="00D952A6"/>
    <w:rsid w:val="00D97F99"/>
    <w:rsid w:val="00DA1E08"/>
    <w:rsid w:val="00DA2418"/>
    <w:rsid w:val="00DA24F8"/>
    <w:rsid w:val="00DA26C1"/>
    <w:rsid w:val="00DA28E8"/>
    <w:rsid w:val="00DA38D3"/>
    <w:rsid w:val="00DA3932"/>
    <w:rsid w:val="00DA3AFC"/>
    <w:rsid w:val="00DA3C85"/>
    <w:rsid w:val="00DA4B33"/>
    <w:rsid w:val="00DA64F8"/>
    <w:rsid w:val="00DA6C15"/>
    <w:rsid w:val="00DB0258"/>
    <w:rsid w:val="00DB38EE"/>
    <w:rsid w:val="00DB498B"/>
    <w:rsid w:val="00DB5F78"/>
    <w:rsid w:val="00DB66CA"/>
    <w:rsid w:val="00DB6BCA"/>
    <w:rsid w:val="00DB73F7"/>
    <w:rsid w:val="00DC0321"/>
    <w:rsid w:val="00DC0969"/>
    <w:rsid w:val="00DC0C42"/>
    <w:rsid w:val="00DC20A8"/>
    <w:rsid w:val="00DC3067"/>
    <w:rsid w:val="00DC370B"/>
    <w:rsid w:val="00DC376D"/>
    <w:rsid w:val="00DC5B90"/>
    <w:rsid w:val="00DC6A30"/>
    <w:rsid w:val="00DD00FF"/>
    <w:rsid w:val="00DD0619"/>
    <w:rsid w:val="00DD07FB"/>
    <w:rsid w:val="00DD09EA"/>
    <w:rsid w:val="00DD23EB"/>
    <w:rsid w:val="00DD25C6"/>
    <w:rsid w:val="00DD400D"/>
    <w:rsid w:val="00DD4234"/>
    <w:rsid w:val="00DD4BCA"/>
    <w:rsid w:val="00DD4FE5"/>
    <w:rsid w:val="00DD54B0"/>
    <w:rsid w:val="00DD57EE"/>
    <w:rsid w:val="00DD6442"/>
    <w:rsid w:val="00DD6BCC"/>
    <w:rsid w:val="00DE0A4B"/>
    <w:rsid w:val="00DE2410"/>
    <w:rsid w:val="00DE2939"/>
    <w:rsid w:val="00DE3F0D"/>
    <w:rsid w:val="00DE6E81"/>
    <w:rsid w:val="00DE703F"/>
    <w:rsid w:val="00DE7595"/>
    <w:rsid w:val="00DF1185"/>
    <w:rsid w:val="00DF1961"/>
    <w:rsid w:val="00DF41FC"/>
    <w:rsid w:val="00DF44DE"/>
    <w:rsid w:val="00DF5F11"/>
    <w:rsid w:val="00DF785E"/>
    <w:rsid w:val="00E01138"/>
    <w:rsid w:val="00E02DFB"/>
    <w:rsid w:val="00E02FD2"/>
    <w:rsid w:val="00E030F9"/>
    <w:rsid w:val="00E0311A"/>
    <w:rsid w:val="00E03138"/>
    <w:rsid w:val="00E06404"/>
    <w:rsid w:val="00E07F40"/>
    <w:rsid w:val="00E11A85"/>
    <w:rsid w:val="00E12495"/>
    <w:rsid w:val="00E125BB"/>
    <w:rsid w:val="00E15CCD"/>
    <w:rsid w:val="00E17FD5"/>
    <w:rsid w:val="00E202EF"/>
    <w:rsid w:val="00E210B5"/>
    <w:rsid w:val="00E21EF6"/>
    <w:rsid w:val="00E229E4"/>
    <w:rsid w:val="00E229EB"/>
    <w:rsid w:val="00E23D99"/>
    <w:rsid w:val="00E2552F"/>
    <w:rsid w:val="00E2624F"/>
    <w:rsid w:val="00E27F5A"/>
    <w:rsid w:val="00E31167"/>
    <w:rsid w:val="00E3137A"/>
    <w:rsid w:val="00E32CCF"/>
    <w:rsid w:val="00E34A98"/>
    <w:rsid w:val="00E35D1E"/>
    <w:rsid w:val="00E364F9"/>
    <w:rsid w:val="00E365FA"/>
    <w:rsid w:val="00E36789"/>
    <w:rsid w:val="00E44A83"/>
    <w:rsid w:val="00E4631E"/>
    <w:rsid w:val="00E477C0"/>
    <w:rsid w:val="00E502C1"/>
    <w:rsid w:val="00E502DD"/>
    <w:rsid w:val="00E50B7E"/>
    <w:rsid w:val="00E50D3A"/>
    <w:rsid w:val="00E51387"/>
    <w:rsid w:val="00E51E68"/>
    <w:rsid w:val="00E52EFD"/>
    <w:rsid w:val="00E5408A"/>
    <w:rsid w:val="00E54D41"/>
    <w:rsid w:val="00E56800"/>
    <w:rsid w:val="00E60C63"/>
    <w:rsid w:val="00E62FF9"/>
    <w:rsid w:val="00E635D6"/>
    <w:rsid w:val="00E639BC"/>
    <w:rsid w:val="00E664CC"/>
    <w:rsid w:val="00E70388"/>
    <w:rsid w:val="00E70F92"/>
    <w:rsid w:val="00E71F47"/>
    <w:rsid w:val="00E72602"/>
    <w:rsid w:val="00E74C54"/>
    <w:rsid w:val="00E7545D"/>
    <w:rsid w:val="00E756F4"/>
    <w:rsid w:val="00E76579"/>
    <w:rsid w:val="00E76BCB"/>
    <w:rsid w:val="00E77A03"/>
    <w:rsid w:val="00E80443"/>
    <w:rsid w:val="00E81702"/>
    <w:rsid w:val="00E822E8"/>
    <w:rsid w:val="00E82554"/>
    <w:rsid w:val="00E82606"/>
    <w:rsid w:val="00E846C8"/>
    <w:rsid w:val="00E84957"/>
    <w:rsid w:val="00E84A55"/>
    <w:rsid w:val="00E85BFF"/>
    <w:rsid w:val="00E85F8A"/>
    <w:rsid w:val="00E871CB"/>
    <w:rsid w:val="00E90391"/>
    <w:rsid w:val="00E906C2"/>
    <w:rsid w:val="00E9311F"/>
    <w:rsid w:val="00E934D1"/>
    <w:rsid w:val="00E94AF0"/>
    <w:rsid w:val="00E95D13"/>
    <w:rsid w:val="00E95DD3"/>
    <w:rsid w:val="00E969D5"/>
    <w:rsid w:val="00E975DB"/>
    <w:rsid w:val="00EA133F"/>
    <w:rsid w:val="00EA58D1"/>
    <w:rsid w:val="00EA61BC"/>
    <w:rsid w:val="00EA681A"/>
    <w:rsid w:val="00EA735B"/>
    <w:rsid w:val="00EB1528"/>
    <w:rsid w:val="00EB17DE"/>
    <w:rsid w:val="00EB1E69"/>
    <w:rsid w:val="00EB2086"/>
    <w:rsid w:val="00EB225E"/>
    <w:rsid w:val="00EB347B"/>
    <w:rsid w:val="00EB5EDF"/>
    <w:rsid w:val="00EB60FE"/>
    <w:rsid w:val="00EB74DB"/>
    <w:rsid w:val="00EB7562"/>
    <w:rsid w:val="00EC0C32"/>
    <w:rsid w:val="00EC42DD"/>
    <w:rsid w:val="00EC530E"/>
    <w:rsid w:val="00EC5359"/>
    <w:rsid w:val="00EC562A"/>
    <w:rsid w:val="00EC5DE2"/>
    <w:rsid w:val="00ED067A"/>
    <w:rsid w:val="00ED0EA3"/>
    <w:rsid w:val="00ED2B50"/>
    <w:rsid w:val="00ED4CFE"/>
    <w:rsid w:val="00ED53C3"/>
    <w:rsid w:val="00ED58D1"/>
    <w:rsid w:val="00ED7CC2"/>
    <w:rsid w:val="00ED7EBB"/>
    <w:rsid w:val="00EE0350"/>
    <w:rsid w:val="00EE0719"/>
    <w:rsid w:val="00EE0E80"/>
    <w:rsid w:val="00EE1FEE"/>
    <w:rsid w:val="00EE3156"/>
    <w:rsid w:val="00EE54A6"/>
    <w:rsid w:val="00EE613F"/>
    <w:rsid w:val="00EE7295"/>
    <w:rsid w:val="00EE7869"/>
    <w:rsid w:val="00EF054A"/>
    <w:rsid w:val="00EF3235"/>
    <w:rsid w:val="00EF666B"/>
    <w:rsid w:val="00EF7E72"/>
    <w:rsid w:val="00F01CBB"/>
    <w:rsid w:val="00F02558"/>
    <w:rsid w:val="00F06621"/>
    <w:rsid w:val="00F06D37"/>
    <w:rsid w:val="00F07B9D"/>
    <w:rsid w:val="00F111FC"/>
    <w:rsid w:val="00F11586"/>
    <w:rsid w:val="00F1183B"/>
    <w:rsid w:val="00F11C9F"/>
    <w:rsid w:val="00F12263"/>
    <w:rsid w:val="00F1310B"/>
    <w:rsid w:val="00F13721"/>
    <w:rsid w:val="00F1409D"/>
    <w:rsid w:val="00F14214"/>
    <w:rsid w:val="00F146A0"/>
    <w:rsid w:val="00F157A9"/>
    <w:rsid w:val="00F20024"/>
    <w:rsid w:val="00F22115"/>
    <w:rsid w:val="00F224F7"/>
    <w:rsid w:val="00F234F3"/>
    <w:rsid w:val="00F24F0F"/>
    <w:rsid w:val="00F24FB3"/>
    <w:rsid w:val="00F25BB6"/>
    <w:rsid w:val="00F26B7E"/>
    <w:rsid w:val="00F27A3B"/>
    <w:rsid w:val="00F30955"/>
    <w:rsid w:val="00F32F8B"/>
    <w:rsid w:val="00F33817"/>
    <w:rsid w:val="00F35A7A"/>
    <w:rsid w:val="00F41FD6"/>
    <w:rsid w:val="00F420D5"/>
    <w:rsid w:val="00F43CE3"/>
    <w:rsid w:val="00F451EA"/>
    <w:rsid w:val="00F45447"/>
    <w:rsid w:val="00F456C6"/>
    <w:rsid w:val="00F4577B"/>
    <w:rsid w:val="00F46496"/>
    <w:rsid w:val="00F474D0"/>
    <w:rsid w:val="00F47901"/>
    <w:rsid w:val="00F47C0A"/>
    <w:rsid w:val="00F50179"/>
    <w:rsid w:val="00F510BB"/>
    <w:rsid w:val="00F515EE"/>
    <w:rsid w:val="00F531A5"/>
    <w:rsid w:val="00F5347C"/>
    <w:rsid w:val="00F56511"/>
    <w:rsid w:val="00F57865"/>
    <w:rsid w:val="00F60731"/>
    <w:rsid w:val="00F6194E"/>
    <w:rsid w:val="00F62244"/>
    <w:rsid w:val="00F623AC"/>
    <w:rsid w:val="00F6412A"/>
    <w:rsid w:val="00F64843"/>
    <w:rsid w:val="00F64E0D"/>
    <w:rsid w:val="00F65893"/>
    <w:rsid w:val="00F66A4A"/>
    <w:rsid w:val="00F71E22"/>
    <w:rsid w:val="00F72142"/>
    <w:rsid w:val="00F72AE7"/>
    <w:rsid w:val="00F73114"/>
    <w:rsid w:val="00F74451"/>
    <w:rsid w:val="00F744BE"/>
    <w:rsid w:val="00F7591B"/>
    <w:rsid w:val="00F81141"/>
    <w:rsid w:val="00F833BA"/>
    <w:rsid w:val="00F84FD0"/>
    <w:rsid w:val="00F859A8"/>
    <w:rsid w:val="00F864F0"/>
    <w:rsid w:val="00F86A9E"/>
    <w:rsid w:val="00F86D87"/>
    <w:rsid w:val="00F875AF"/>
    <w:rsid w:val="00F903F2"/>
    <w:rsid w:val="00F9108B"/>
    <w:rsid w:val="00F91349"/>
    <w:rsid w:val="00F93A8A"/>
    <w:rsid w:val="00F94AA8"/>
    <w:rsid w:val="00F95248"/>
    <w:rsid w:val="00F956A9"/>
    <w:rsid w:val="00F95C8F"/>
    <w:rsid w:val="00F96310"/>
    <w:rsid w:val="00F963ED"/>
    <w:rsid w:val="00F966CF"/>
    <w:rsid w:val="00F96CAE"/>
    <w:rsid w:val="00F97C99"/>
    <w:rsid w:val="00FA44A2"/>
    <w:rsid w:val="00FA4DAC"/>
    <w:rsid w:val="00FA662D"/>
    <w:rsid w:val="00FA73B1"/>
    <w:rsid w:val="00FB0CB9"/>
    <w:rsid w:val="00FB231D"/>
    <w:rsid w:val="00FB45F1"/>
    <w:rsid w:val="00FB4A72"/>
    <w:rsid w:val="00FB54E8"/>
    <w:rsid w:val="00FB7054"/>
    <w:rsid w:val="00FC0BD0"/>
    <w:rsid w:val="00FC17B7"/>
    <w:rsid w:val="00FC2CB7"/>
    <w:rsid w:val="00FC4090"/>
    <w:rsid w:val="00FC55B4"/>
    <w:rsid w:val="00FC77D0"/>
    <w:rsid w:val="00FD00E6"/>
    <w:rsid w:val="00FD00FD"/>
    <w:rsid w:val="00FD09A1"/>
    <w:rsid w:val="00FD2A7C"/>
    <w:rsid w:val="00FD2CCF"/>
    <w:rsid w:val="00FD59EB"/>
    <w:rsid w:val="00FD694C"/>
    <w:rsid w:val="00FD7299"/>
    <w:rsid w:val="00FE1FBE"/>
    <w:rsid w:val="00FE2CD3"/>
    <w:rsid w:val="00FE3901"/>
    <w:rsid w:val="00FE39D3"/>
    <w:rsid w:val="00FE4BCE"/>
    <w:rsid w:val="00FE54AE"/>
    <w:rsid w:val="00FE576A"/>
    <w:rsid w:val="00FE7E79"/>
    <w:rsid w:val="00FF38F3"/>
    <w:rsid w:val="00FF3E7D"/>
    <w:rsid w:val="00FF5B99"/>
    <w:rsid w:val="00FF5C47"/>
    <w:rsid w:val="00FF730C"/>
    <w:rsid w:val="00FF73F4"/>
    <w:rsid w:val="00FF7CE4"/>
    <w:rsid w:val="00FF7E39"/>
    <w:rsid w:val="162D70B8"/>
    <w:rsid w:val="3B344DA9"/>
    <w:rsid w:val="46647BA0"/>
    <w:rsid w:val="67A14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4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3"/>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4"/>
    <w:qFormat/>
    <w:uiPriority w:val="9"/>
    <w:pPr>
      <w:keepNext/>
      <w:keepLines/>
      <w:spacing w:before="260" w:after="260" w:line="416" w:lineRule="auto"/>
      <w:outlineLvl w:val="2"/>
    </w:pPr>
    <w:rPr>
      <w:b/>
      <w:bCs/>
      <w:sz w:val="32"/>
      <w:szCs w:val="32"/>
    </w:rPr>
  </w:style>
  <w:style w:type="paragraph" w:styleId="5">
    <w:name w:val="heading 4"/>
    <w:basedOn w:val="1"/>
    <w:next w:val="1"/>
    <w:link w:val="45"/>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6"/>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7"/>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8"/>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9"/>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50"/>
    <w:qFormat/>
    <w:uiPriority w:val="0"/>
    <w:pPr>
      <w:keepNext/>
      <w:keepLines/>
      <w:adjustRightInd/>
      <w:spacing w:before="240" w:after="64" w:line="320" w:lineRule="auto"/>
      <w:outlineLvl w:val="8"/>
    </w:pPr>
    <w:rPr>
      <w:rFonts w:ascii="Arial" w:hAnsi="Arial" w:eastAsia="黑体"/>
    </w:rPr>
  </w:style>
  <w:style w:type="character" w:default="1" w:styleId="35">
    <w:name w:val="Default Paragraph Font"/>
    <w:semiHidden/>
    <w:unhideWhenUsed/>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44"/>
    <w:semiHidden/>
    <w:unhideWhenUsed/>
    <w:qFormat/>
    <w:uiPriority w:val="99"/>
    <w:rPr>
      <w:rFonts w:ascii="宋体"/>
      <w:sz w:val="18"/>
      <w:szCs w:val="18"/>
    </w:rPr>
  </w:style>
  <w:style w:type="paragraph" w:styleId="14">
    <w:name w:val="annotation text"/>
    <w:basedOn w:val="1"/>
    <w:link w:val="245"/>
    <w:unhideWhenUsed/>
    <w:qFormat/>
    <w:uiPriority w:val="99"/>
    <w:pPr>
      <w:jc w:val="left"/>
    </w:pPr>
  </w:style>
  <w:style w:type="paragraph" w:styleId="15">
    <w:name w:val="Body Text"/>
    <w:basedOn w:val="1"/>
    <w:link w:val="94"/>
    <w:qFormat/>
    <w:uiPriority w:val="0"/>
    <w:pPr>
      <w:spacing w:after="120"/>
    </w:pPr>
  </w:style>
  <w:style w:type="paragraph" w:styleId="16">
    <w:name w:val="Body Text Indent"/>
    <w:basedOn w:val="1"/>
    <w:link w:val="247"/>
    <w:semiHidden/>
    <w:unhideWhenUsed/>
    <w:uiPriority w:val="99"/>
    <w:pPr>
      <w:spacing w:after="120"/>
      <w:ind w:left="420" w:leftChars="200"/>
    </w:pPr>
  </w:style>
  <w:style w:type="paragraph" w:styleId="17">
    <w:name w:val="toc 5"/>
    <w:basedOn w:val="1"/>
    <w:next w:val="1"/>
    <w:unhideWhenUsed/>
    <w:qFormat/>
    <w:uiPriority w:val="39"/>
    <w:pPr>
      <w:ind w:left="839"/>
    </w:pPr>
    <w:rPr>
      <w:rFonts w:ascii="宋体"/>
    </w:rPr>
  </w:style>
  <w:style w:type="paragraph" w:styleId="18">
    <w:name w:val="toc 3"/>
    <w:basedOn w:val="1"/>
    <w:next w:val="1"/>
    <w:unhideWhenUsed/>
    <w:qFormat/>
    <w:uiPriority w:val="39"/>
    <w:pPr>
      <w:spacing w:line="300" w:lineRule="exact"/>
      <w:ind w:left="420"/>
    </w:pPr>
    <w:rPr>
      <w:rFonts w:ascii="宋体"/>
    </w:rPr>
  </w:style>
  <w:style w:type="paragraph" w:styleId="19">
    <w:name w:val="Balloon Text"/>
    <w:basedOn w:val="1"/>
    <w:link w:val="53"/>
    <w:semiHidden/>
    <w:unhideWhenUsed/>
    <w:qFormat/>
    <w:uiPriority w:val="99"/>
    <w:rPr>
      <w:sz w:val="18"/>
      <w:szCs w:val="18"/>
    </w:rPr>
  </w:style>
  <w:style w:type="paragraph" w:styleId="20">
    <w:name w:val="footer"/>
    <w:basedOn w:val="1"/>
    <w:link w:val="52"/>
    <w:qFormat/>
    <w:uiPriority w:val="99"/>
    <w:pPr>
      <w:tabs>
        <w:tab w:val="center" w:pos="4153"/>
        <w:tab w:val="right" w:pos="8306"/>
      </w:tabs>
      <w:adjustRightInd/>
      <w:snapToGrid w:val="0"/>
      <w:spacing w:line="240" w:lineRule="auto"/>
      <w:jc w:val="right"/>
    </w:pPr>
    <w:rPr>
      <w:rFonts w:ascii="宋体"/>
      <w:sz w:val="18"/>
      <w:szCs w:val="18"/>
    </w:rPr>
  </w:style>
  <w:style w:type="paragraph" w:styleId="21">
    <w:name w:val="header"/>
    <w:basedOn w:val="1"/>
    <w:link w:val="51"/>
    <w:qFormat/>
    <w:uiPriority w:val="99"/>
    <w:pPr>
      <w:tabs>
        <w:tab w:val="center" w:pos="4153"/>
        <w:tab w:val="right" w:pos="8306"/>
      </w:tabs>
      <w:adjustRightInd/>
      <w:snapToGrid w:val="0"/>
      <w:jc w:val="center"/>
    </w:pPr>
    <w:rPr>
      <w:sz w:val="18"/>
      <w:szCs w:val="18"/>
    </w:rPr>
  </w:style>
  <w:style w:type="paragraph" w:styleId="22">
    <w:name w:val="toc 1"/>
    <w:basedOn w:val="1"/>
    <w:next w:val="1"/>
    <w:unhideWhenUsed/>
    <w:qFormat/>
    <w:uiPriority w:val="39"/>
    <w:rPr>
      <w:rFonts w:ascii="宋体"/>
    </w:rPr>
  </w:style>
  <w:style w:type="paragraph" w:styleId="23">
    <w:name w:val="toc 4"/>
    <w:basedOn w:val="1"/>
    <w:next w:val="1"/>
    <w:unhideWhenUsed/>
    <w:qFormat/>
    <w:uiPriority w:val="39"/>
    <w:pPr>
      <w:tabs>
        <w:tab w:val="right" w:leader="dot" w:pos="9344"/>
      </w:tabs>
      <w:spacing w:line="300" w:lineRule="exact"/>
      <w:ind w:left="629"/>
    </w:pPr>
    <w:rPr>
      <w:rFonts w:ascii="宋体"/>
    </w:rPr>
  </w:style>
  <w:style w:type="paragraph" w:styleId="24">
    <w:name w:val="Subtitle"/>
    <w:basedOn w:val="1"/>
    <w:next w:val="1"/>
    <w:link w:val="238"/>
    <w:qFormat/>
    <w:uiPriority w:val="11"/>
    <w:pPr>
      <w:adjustRightInd/>
      <w:spacing w:line="312" w:lineRule="auto"/>
      <w:jc w:val="left"/>
      <w:outlineLvl w:val="1"/>
    </w:pPr>
    <w:rPr>
      <w:rFonts w:ascii="黑体" w:hAnsi="黑体" w:eastAsia="黑体" w:cstheme="majorBidi"/>
      <w:bCs/>
      <w:kern w:val="28"/>
      <w:sz w:val="32"/>
      <w:szCs w:val="32"/>
    </w:rPr>
  </w:style>
  <w:style w:type="paragraph" w:styleId="25">
    <w:name w:val="footnote text"/>
    <w:basedOn w:val="1"/>
    <w:next w:val="1"/>
    <w:link w:val="107"/>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6">
    <w:name w:val="toc 6"/>
    <w:basedOn w:val="1"/>
    <w:next w:val="1"/>
    <w:unhideWhenUsed/>
    <w:qFormat/>
    <w:uiPriority w:val="39"/>
    <w:pPr>
      <w:spacing w:line="300" w:lineRule="exact"/>
      <w:ind w:left="1049"/>
    </w:pPr>
    <w:rPr>
      <w:rFonts w:ascii="宋体"/>
    </w:rPr>
  </w:style>
  <w:style w:type="paragraph" w:styleId="27">
    <w:name w:val="table of figures"/>
    <w:basedOn w:val="1"/>
    <w:next w:val="1"/>
    <w:semiHidden/>
    <w:qFormat/>
    <w:uiPriority w:val="0"/>
    <w:pPr>
      <w:adjustRightInd/>
      <w:spacing w:line="240" w:lineRule="auto"/>
      <w:jc w:val="left"/>
    </w:pPr>
    <w:rPr>
      <w:szCs w:val="24"/>
    </w:rPr>
  </w:style>
  <w:style w:type="paragraph" w:styleId="28">
    <w:name w:val="toc 2"/>
    <w:basedOn w:val="1"/>
    <w:next w:val="1"/>
    <w:unhideWhenUsed/>
    <w:qFormat/>
    <w:uiPriority w:val="39"/>
    <w:pPr>
      <w:tabs>
        <w:tab w:val="right" w:leader="dot" w:pos="9344"/>
      </w:tabs>
      <w:spacing w:line="300" w:lineRule="exact"/>
      <w:ind w:left="210"/>
    </w:pPr>
    <w:rPr>
      <w:rFonts w:ascii="宋体"/>
    </w:rPr>
  </w:style>
  <w:style w:type="paragraph" w:styleId="29">
    <w:name w:val="Normal (Web)"/>
    <w:basedOn w:val="1"/>
    <w:semiHidden/>
    <w:unhideWhenUsed/>
    <w:qFormat/>
    <w:uiPriority w:val="99"/>
    <w:rPr>
      <w:sz w:val="24"/>
    </w:rPr>
  </w:style>
  <w:style w:type="paragraph" w:styleId="30">
    <w:name w:val="Title"/>
    <w:basedOn w:val="1"/>
    <w:link w:val="56"/>
    <w:qFormat/>
    <w:uiPriority w:val="0"/>
    <w:pPr>
      <w:spacing w:before="240" w:after="60"/>
      <w:jc w:val="center"/>
      <w:outlineLvl w:val="0"/>
    </w:pPr>
    <w:rPr>
      <w:rFonts w:ascii="Arial" w:hAnsi="Arial" w:cs="Arial"/>
      <w:b/>
      <w:bCs/>
      <w:sz w:val="32"/>
      <w:szCs w:val="32"/>
    </w:rPr>
  </w:style>
  <w:style w:type="paragraph" w:styleId="31">
    <w:name w:val="annotation subject"/>
    <w:basedOn w:val="14"/>
    <w:next w:val="14"/>
    <w:link w:val="246"/>
    <w:semiHidden/>
    <w:unhideWhenUsed/>
    <w:qFormat/>
    <w:uiPriority w:val="99"/>
    <w:rPr>
      <w:b/>
      <w:bCs/>
    </w:rPr>
  </w:style>
  <w:style w:type="paragraph" w:styleId="32">
    <w:name w:val="Body Text First Indent 2"/>
    <w:basedOn w:val="16"/>
    <w:link w:val="248"/>
    <w:semiHidden/>
    <w:unhideWhenUsed/>
    <w:uiPriority w:val="99"/>
    <w:pPr>
      <w:adjustRightInd/>
      <w:spacing w:line="240" w:lineRule="auto"/>
      <w:ind w:firstLine="420" w:firstLineChars="200"/>
    </w:pPr>
    <w:rPr>
      <w:rFonts w:asciiTheme="minorHAnsi" w:hAnsiTheme="minorHAnsi" w:eastAsiaTheme="minorEastAsia" w:cstheme="minorBidi"/>
      <w:szCs w:val="22"/>
    </w:rPr>
  </w:style>
  <w:style w:type="table" w:styleId="34">
    <w:name w:val="Table Grid"/>
    <w:basedOn w:val="3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22"/>
    <w:rPr>
      <w:b/>
      <w:bCs/>
    </w:rPr>
  </w:style>
  <w:style w:type="character" w:styleId="37">
    <w:name w:val="page number"/>
    <w:qFormat/>
    <w:uiPriority w:val="0"/>
    <w:rPr>
      <w:rFonts w:ascii="宋体" w:hAnsi="Times New Roman" w:eastAsia="宋体"/>
      <w:sz w:val="18"/>
    </w:rPr>
  </w:style>
  <w:style w:type="character" w:styleId="38">
    <w:name w:val="Emphasis"/>
    <w:qFormat/>
    <w:uiPriority w:val="20"/>
    <w:rPr>
      <w:i/>
      <w:iCs/>
    </w:rPr>
  </w:style>
  <w:style w:type="character" w:styleId="39">
    <w:name w:val="Hyperlink"/>
    <w:qFormat/>
    <w:uiPriority w:val="99"/>
    <w:rPr>
      <w:rFonts w:ascii="宋体" w:hAnsi="Times New Roman" w:eastAsia="宋体"/>
      <w:color w:val="auto"/>
      <w:spacing w:val="0"/>
      <w:w w:val="100"/>
      <w:position w:val="0"/>
      <w:sz w:val="21"/>
      <w:u w:val="none"/>
      <w:vertAlign w:val="baseline"/>
    </w:rPr>
  </w:style>
  <w:style w:type="character" w:styleId="40">
    <w:name w:val="annotation reference"/>
    <w:basedOn w:val="35"/>
    <w:semiHidden/>
    <w:unhideWhenUsed/>
    <w:qFormat/>
    <w:uiPriority w:val="99"/>
    <w:rPr>
      <w:sz w:val="21"/>
      <w:szCs w:val="21"/>
    </w:rPr>
  </w:style>
  <w:style w:type="character" w:styleId="41">
    <w:name w:val="footnote reference"/>
    <w:semiHidden/>
    <w:qFormat/>
    <w:uiPriority w:val="0"/>
    <w:rPr>
      <w:rFonts w:ascii="宋体" w:hAnsi="宋体" w:eastAsia="宋体" w:cs="Times New Roman"/>
      <w:spacing w:val="0"/>
      <w:sz w:val="18"/>
      <w:vertAlign w:val="superscript"/>
    </w:rPr>
  </w:style>
  <w:style w:type="character" w:customStyle="1" w:styleId="42">
    <w:name w:val="标题 1 字符"/>
    <w:link w:val="2"/>
    <w:qFormat/>
    <w:uiPriority w:val="0"/>
    <w:rPr>
      <w:rFonts w:ascii="Times New Roman" w:hAnsi="Times New Roman" w:eastAsia="宋体" w:cs="Times New Roman"/>
      <w:b/>
      <w:bCs/>
      <w:kern w:val="44"/>
      <w:sz w:val="44"/>
      <w:szCs w:val="44"/>
    </w:rPr>
  </w:style>
  <w:style w:type="character" w:customStyle="1" w:styleId="43">
    <w:name w:val="标题 2 字符"/>
    <w:link w:val="3"/>
    <w:qFormat/>
    <w:uiPriority w:val="0"/>
    <w:rPr>
      <w:rFonts w:ascii="Arial" w:hAnsi="Arial" w:eastAsia="黑体" w:cs="Times New Roman"/>
      <w:b/>
      <w:bCs/>
      <w:sz w:val="32"/>
      <w:szCs w:val="32"/>
    </w:rPr>
  </w:style>
  <w:style w:type="character" w:customStyle="1" w:styleId="44">
    <w:name w:val="标题 3 字符"/>
    <w:link w:val="4"/>
    <w:qFormat/>
    <w:uiPriority w:val="9"/>
    <w:rPr>
      <w:rFonts w:ascii="Times New Roman" w:hAnsi="Times New Roman" w:eastAsia="宋体" w:cs="Times New Roman"/>
      <w:b/>
      <w:bCs/>
      <w:sz w:val="32"/>
      <w:szCs w:val="32"/>
    </w:rPr>
  </w:style>
  <w:style w:type="character" w:customStyle="1" w:styleId="45">
    <w:name w:val="标题 4 字符"/>
    <w:link w:val="5"/>
    <w:qFormat/>
    <w:uiPriority w:val="0"/>
    <w:rPr>
      <w:rFonts w:ascii="Arial" w:hAnsi="Arial" w:eastAsia="黑体" w:cs="Times New Roman"/>
      <w:b/>
      <w:bCs/>
      <w:sz w:val="28"/>
      <w:szCs w:val="28"/>
    </w:rPr>
  </w:style>
  <w:style w:type="character" w:customStyle="1" w:styleId="46">
    <w:name w:val="标题 5 字符"/>
    <w:link w:val="6"/>
    <w:qFormat/>
    <w:uiPriority w:val="0"/>
    <w:rPr>
      <w:rFonts w:ascii="Times New Roman" w:hAnsi="Times New Roman" w:eastAsia="宋体" w:cs="Times New Roman"/>
      <w:b/>
      <w:bCs/>
      <w:sz w:val="28"/>
      <w:szCs w:val="28"/>
    </w:rPr>
  </w:style>
  <w:style w:type="character" w:customStyle="1" w:styleId="47">
    <w:name w:val="标题 6 字符"/>
    <w:link w:val="7"/>
    <w:qFormat/>
    <w:uiPriority w:val="0"/>
    <w:rPr>
      <w:rFonts w:ascii="Arial" w:hAnsi="Arial" w:eastAsia="黑体" w:cs="Times New Roman"/>
      <w:b/>
      <w:bCs/>
      <w:sz w:val="24"/>
      <w:szCs w:val="24"/>
    </w:rPr>
  </w:style>
  <w:style w:type="character" w:customStyle="1" w:styleId="48">
    <w:name w:val="标题 7 字符"/>
    <w:link w:val="8"/>
    <w:qFormat/>
    <w:uiPriority w:val="0"/>
    <w:rPr>
      <w:rFonts w:ascii="Times New Roman" w:hAnsi="Times New Roman" w:eastAsia="宋体" w:cs="Times New Roman"/>
      <w:b/>
      <w:bCs/>
      <w:sz w:val="24"/>
      <w:szCs w:val="24"/>
    </w:rPr>
  </w:style>
  <w:style w:type="character" w:customStyle="1" w:styleId="49">
    <w:name w:val="标题 8 字符"/>
    <w:link w:val="9"/>
    <w:qFormat/>
    <w:uiPriority w:val="0"/>
    <w:rPr>
      <w:rFonts w:ascii="Arial" w:hAnsi="Arial" w:eastAsia="黑体" w:cs="Times New Roman"/>
      <w:sz w:val="24"/>
      <w:szCs w:val="24"/>
    </w:rPr>
  </w:style>
  <w:style w:type="character" w:customStyle="1" w:styleId="50">
    <w:name w:val="标题 9 字符"/>
    <w:link w:val="10"/>
    <w:qFormat/>
    <w:uiPriority w:val="0"/>
    <w:rPr>
      <w:rFonts w:ascii="Arial" w:hAnsi="Arial" w:eastAsia="黑体" w:cs="Times New Roman"/>
      <w:szCs w:val="21"/>
    </w:rPr>
  </w:style>
  <w:style w:type="character" w:customStyle="1" w:styleId="51">
    <w:name w:val="页眉 字符"/>
    <w:link w:val="21"/>
    <w:qFormat/>
    <w:uiPriority w:val="99"/>
    <w:rPr>
      <w:rFonts w:ascii="Times New Roman" w:hAnsi="Times New Roman" w:eastAsia="宋体" w:cs="Times New Roman"/>
      <w:sz w:val="18"/>
      <w:szCs w:val="18"/>
    </w:rPr>
  </w:style>
  <w:style w:type="character" w:customStyle="1" w:styleId="52">
    <w:name w:val="页脚 字符"/>
    <w:link w:val="20"/>
    <w:qFormat/>
    <w:uiPriority w:val="99"/>
    <w:rPr>
      <w:rFonts w:ascii="宋体" w:hAnsi="Times New Roman" w:eastAsia="宋体" w:cs="Times New Roman"/>
      <w:sz w:val="18"/>
      <w:szCs w:val="18"/>
    </w:rPr>
  </w:style>
  <w:style w:type="character" w:customStyle="1" w:styleId="53">
    <w:name w:val="批注框文本 字符"/>
    <w:link w:val="19"/>
    <w:semiHidden/>
    <w:qFormat/>
    <w:uiPriority w:val="99"/>
    <w:rPr>
      <w:sz w:val="18"/>
      <w:szCs w:val="18"/>
    </w:rPr>
  </w:style>
  <w:style w:type="paragraph" w:styleId="54">
    <w:name w:val="Quote"/>
    <w:basedOn w:val="1"/>
    <w:next w:val="1"/>
    <w:link w:val="55"/>
    <w:qFormat/>
    <w:uiPriority w:val="29"/>
    <w:rPr>
      <w:i/>
      <w:iCs/>
      <w:color w:val="000000"/>
    </w:rPr>
  </w:style>
  <w:style w:type="character" w:customStyle="1" w:styleId="55">
    <w:name w:val="引用 字符"/>
    <w:link w:val="54"/>
    <w:qFormat/>
    <w:uiPriority w:val="29"/>
    <w:rPr>
      <w:i/>
      <w:iCs/>
      <w:color w:val="000000"/>
    </w:rPr>
  </w:style>
  <w:style w:type="character" w:customStyle="1" w:styleId="56">
    <w:name w:val="标题 字符"/>
    <w:link w:val="30"/>
    <w:qFormat/>
    <w:uiPriority w:val="0"/>
    <w:rPr>
      <w:rFonts w:ascii="Arial" w:hAnsi="Arial" w:eastAsia="宋体" w:cs="Arial"/>
      <w:b/>
      <w:bCs/>
      <w:sz w:val="32"/>
      <w:szCs w:val="32"/>
    </w:rPr>
  </w:style>
  <w:style w:type="paragraph" w:customStyle="1" w:styleId="57">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8">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9">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60">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61">
    <w:name w:val="标准书眉一"/>
    <w:qFormat/>
    <w:uiPriority w:val="0"/>
    <w:pPr>
      <w:jc w:val="both"/>
    </w:pPr>
    <w:rPr>
      <w:rFonts w:ascii="Times New Roman" w:hAnsi="Times New Roman" w:eastAsia="宋体" w:cs="Times New Roman"/>
      <w:lang w:val="en-US" w:eastAsia="zh-CN" w:bidi="ar-SA"/>
    </w:rPr>
  </w:style>
  <w:style w:type="paragraph" w:customStyle="1" w:styleId="62">
    <w:name w:val="标准文件_ICS"/>
    <w:basedOn w:val="1"/>
    <w:qFormat/>
    <w:uiPriority w:val="0"/>
    <w:pPr>
      <w:spacing w:line="0" w:lineRule="atLeast"/>
    </w:pPr>
    <w:rPr>
      <w:rFonts w:ascii="黑体" w:hAnsi="宋体" w:eastAsia="黑体"/>
    </w:rPr>
  </w:style>
  <w:style w:type="paragraph" w:customStyle="1" w:styleId="63">
    <w:name w:val="标准文件_标准正文"/>
    <w:basedOn w:val="1"/>
    <w:next w:val="64"/>
    <w:qFormat/>
    <w:uiPriority w:val="0"/>
    <w:pPr>
      <w:snapToGrid w:val="0"/>
      <w:ind w:firstLine="200" w:firstLineChars="200"/>
    </w:pPr>
    <w:rPr>
      <w:kern w:val="0"/>
    </w:rPr>
  </w:style>
  <w:style w:type="paragraph" w:customStyle="1" w:styleId="64">
    <w:name w:val="标准文件_段"/>
    <w:link w:val="19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5">
    <w:name w:val="标准文件_版本"/>
    <w:basedOn w:val="63"/>
    <w:qFormat/>
    <w:uiPriority w:val="0"/>
    <w:pPr>
      <w:adjustRightInd/>
      <w:snapToGrid/>
      <w:ind w:firstLine="0" w:firstLineChars="0"/>
    </w:pPr>
    <w:rPr>
      <w:rFonts w:ascii="宋体" w:hAnsi="宋体"/>
      <w:kern w:val="2"/>
    </w:rPr>
  </w:style>
  <w:style w:type="paragraph" w:customStyle="1" w:styleId="66">
    <w:name w:val="标准文件_标准部门"/>
    <w:basedOn w:val="1"/>
    <w:qFormat/>
    <w:uiPriority w:val="0"/>
    <w:pPr>
      <w:jc w:val="center"/>
    </w:pPr>
    <w:rPr>
      <w:rFonts w:ascii="黑体" w:eastAsia="黑体"/>
      <w:kern w:val="0"/>
      <w:sz w:val="44"/>
    </w:rPr>
  </w:style>
  <w:style w:type="paragraph" w:customStyle="1" w:styleId="67">
    <w:name w:val="标准文件_标准代替"/>
    <w:basedOn w:val="1"/>
    <w:next w:val="1"/>
    <w:qFormat/>
    <w:uiPriority w:val="0"/>
    <w:pPr>
      <w:spacing w:line="310" w:lineRule="exact"/>
      <w:jc w:val="right"/>
    </w:pPr>
    <w:rPr>
      <w:rFonts w:ascii="宋体" w:hAnsi="宋体"/>
      <w:kern w:val="0"/>
    </w:rPr>
  </w:style>
  <w:style w:type="paragraph" w:customStyle="1" w:styleId="68">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9">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70">
    <w:name w:val="标准文件_页眉偶数页"/>
    <w:basedOn w:val="69"/>
    <w:next w:val="1"/>
    <w:qFormat/>
    <w:uiPriority w:val="0"/>
    <w:pPr>
      <w:jc w:val="left"/>
    </w:pPr>
  </w:style>
  <w:style w:type="paragraph" w:customStyle="1" w:styleId="71">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72">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3">
    <w:name w:val="标准文件_二级条标题"/>
    <w:next w:val="64"/>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74">
    <w:name w:val="标准文件_发布"/>
    <w:qFormat/>
    <w:uiPriority w:val="0"/>
    <w:rPr>
      <w:rFonts w:ascii="黑体" w:eastAsia="黑体"/>
      <w:spacing w:val="0"/>
      <w:w w:val="100"/>
      <w:position w:val="3"/>
      <w:sz w:val="28"/>
    </w:rPr>
  </w:style>
  <w:style w:type="paragraph" w:customStyle="1" w:styleId="75">
    <w:name w:val="标准文件_方框数字列项"/>
    <w:basedOn w:val="64"/>
    <w:qFormat/>
    <w:uiPriority w:val="0"/>
    <w:pPr>
      <w:numPr>
        <w:ilvl w:val="0"/>
        <w:numId w:val="3"/>
      </w:numPr>
      <w:ind w:firstLine="0" w:firstLineChars="0"/>
    </w:pPr>
  </w:style>
  <w:style w:type="paragraph" w:customStyle="1" w:styleId="76">
    <w:name w:val="标准文件_封面标准编号"/>
    <w:basedOn w:val="1"/>
    <w:next w:val="67"/>
    <w:qFormat/>
    <w:uiPriority w:val="0"/>
    <w:pPr>
      <w:spacing w:line="310" w:lineRule="exact"/>
      <w:jc w:val="right"/>
    </w:pPr>
    <w:rPr>
      <w:rFonts w:ascii="黑体" w:eastAsia="黑体"/>
      <w:kern w:val="0"/>
      <w:sz w:val="28"/>
    </w:rPr>
  </w:style>
  <w:style w:type="paragraph" w:customStyle="1" w:styleId="77">
    <w:name w:val="标准文件_封面标准分类号"/>
    <w:basedOn w:val="1"/>
    <w:qFormat/>
    <w:uiPriority w:val="0"/>
    <w:rPr>
      <w:rFonts w:ascii="黑体" w:eastAsia="黑体"/>
      <w:b/>
      <w:kern w:val="0"/>
      <w:sz w:val="28"/>
    </w:rPr>
  </w:style>
  <w:style w:type="paragraph" w:customStyle="1" w:styleId="78">
    <w:name w:val="标准文件_封面标准名称"/>
    <w:basedOn w:val="1"/>
    <w:qFormat/>
    <w:uiPriority w:val="0"/>
    <w:pPr>
      <w:spacing w:line="240" w:lineRule="auto"/>
      <w:jc w:val="center"/>
    </w:pPr>
    <w:rPr>
      <w:rFonts w:ascii="黑体" w:eastAsia="黑体"/>
      <w:kern w:val="0"/>
      <w:sz w:val="52"/>
    </w:rPr>
  </w:style>
  <w:style w:type="paragraph" w:customStyle="1" w:styleId="79">
    <w:name w:val="标准文件_封面标准英文名称"/>
    <w:basedOn w:val="1"/>
    <w:qFormat/>
    <w:uiPriority w:val="0"/>
    <w:pPr>
      <w:spacing w:line="240" w:lineRule="auto"/>
      <w:jc w:val="center"/>
    </w:pPr>
    <w:rPr>
      <w:rFonts w:ascii="黑体" w:eastAsia="黑体"/>
      <w:b/>
      <w:sz w:val="28"/>
    </w:rPr>
  </w:style>
  <w:style w:type="paragraph" w:customStyle="1" w:styleId="80">
    <w:name w:val="标准文件_封面发布日期"/>
    <w:basedOn w:val="1"/>
    <w:qFormat/>
    <w:uiPriority w:val="0"/>
    <w:pPr>
      <w:spacing w:line="310" w:lineRule="exact"/>
    </w:pPr>
    <w:rPr>
      <w:rFonts w:ascii="黑体" w:eastAsia="黑体"/>
      <w:kern w:val="0"/>
      <w:sz w:val="28"/>
    </w:rPr>
  </w:style>
  <w:style w:type="paragraph" w:customStyle="1" w:styleId="81">
    <w:name w:val="标准文件_封面密级"/>
    <w:basedOn w:val="1"/>
    <w:qFormat/>
    <w:uiPriority w:val="0"/>
    <w:rPr>
      <w:rFonts w:eastAsia="黑体"/>
      <w:sz w:val="32"/>
    </w:rPr>
  </w:style>
  <w:style w:type="paragraph" w:customStyle="1" w:styleId="82">
    <w:name w:val="标准文件_封面实施日期"/>
    <w:basedOn w:val="1"/>
    <w:qFormat/>
    <w:uiPriority w:val="0"/>
    <w:pPr>
      <w:spacing w:line="310" w:lineRule="exact"/>
      <w:jc w:val="right"/>
    </w:pPr>
    <w:rPr>
      <w:rFonts w:ascii="黑体" w:eastAsia="黑体"/>
      <w:sz w:val="28"/>
    </w:rPr>
  </w:style>
  <w:style w:type="paragraph" w:customStyle="1" w:styleId="83">
    <w:name w:val="标准文件_封面抬头"/>
    <w:basedOn w:val="64"/>
    <w:qFormat/>
    <w:uiPriority w:val="0"/>
    <w:pPr>
      <w:adjustRightInd w:val="0"/>
      <w:spacing w:line="800" w:lineRule="exact"/>
      <w:ind w:firstLine="0" w:firstLineChars="0"/>
      <w:jc w:val="distribute"/>
    </w:pPr>
    <w:rPr>
      <w:rFonts w:ascii="黑体" w:eastAsia="黑体"/>
      <w:b/>
      <w:sz w:val="64"/>
    </w:rPr>
  </w:style>
  <w:style w:type="paragraph" w:customStyle="1" w:styleId="84">
    <w:name w:val="标准文件_附录标识"/>
    <w:next w:val="64"/>
    <w:qFormat/>
    <w:uiPriority w:val="0"/>
    <w:pPr>
      <w:numPr>
        <w:ilvl w:val="0"/>
        <w:numId w:val="4"/>
      </w:numPr>
      <w:shd w:val="clear" w:color="FFFFFF" w:fill="FFFFFF"/>
      <w:tabs>
        <w:tab w:val="left" w:pos="6406"/>
      </w:tabs>
      <w:spacing w:beforeLines="25" w:afterLines="50"/>
      <w:ind w:left="0"/>
      <w:jc w:val="center"/>
      <w:outlineLvl w:val="0"/>
    </w:pPr>
    <w:rPr>
      <w:rFonts w:ascii="黑体" w:hAnsi="Times New Roman" w:eastAsia="黑体" w:cs="Times New Roman"/>
      <w:sz w:val="21"/>
      <w:lang w:val="en-US" w:eastAsia="zh-CN" w:bidi="ar-SA"/>
    </w:rPr>
  </w:style>
  <w:style w:type="paragraph" w:customStyle="1" w:styleId="85">
    <w:name w:val="标准文件_附录表标题"/>
    <w:next w:val="64"/>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6">
    <w:name w:val="标准文件_附录一级条标题"/>
    <w:next w:val="64"/>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7">
    <w:name w:val="标准文件_附录二级条标题"/>
    <w:basedOn w:val="86"/>
    <w:next w:val="64"/>
    <w:qFormat/>
    <w:uiPriority w:val="0"/>
    <w:pPr>
      <w:widowControl/>
      <w:numPr>
        <w:ilvl w:val="2"/>
      </w:numPr>
      <w:wordWrap w:val="0"/>
      <w:overflowPunct w:val="0"/>
      <w:autoSpaceDE w:val="0"/>
      <w:autoSpaceDN w:val="0"/>
      <w:textAlignment w:val="baseline"/>
      <w:outlineLvl w:val="3"/>
    </w:pPr>
  </w:style>
  <w:style w:type="paragraph" w:customStyle="1" w:styleId="88">
    <w:name w:val="标准文件_附录公式"/>
    <w:basedOn w:val="63"/>
    <w:next w:val="63"/>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9">
    <w:name w:val="标准文件_附录三级条标题"/>
    <w:next w:val="64"/>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90">
    <w:name w:val="标准文件_附录四级条标题"/>
    <w:next w:val="64"/>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91">
    <w:name w:val="标准文件_附录图标题"/>
    <w:next w:val="64"/>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92">
    <w:name w:val="标准文件_附录五级条标题"/>
    <w:next w:val="64"/>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93">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4">
    <w:name w:val="正文文本 字符"/>
    <w:link w:val="15"/>
    <w:qFormat/>
    <w:uiPriority w:val="0"/>
    <w:rPr>
      <w:rFonts w:ascii="Times New Roman" w:hAnsi="Times New Roman" w:eastAsia="宋体" w:cs="Times New Roman"/>
      <w:szCs w:val="20"/>
    </w:rPr>
  </w:style>
  <w:style w:type="paragraph" w:customStyle="1" w:styleId="95">
    <w:name w:val="标准文件_附录章标题"/>
    <w:next w:val="64"/>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6">
    <w:name w:val="标准文件_公式后的破折号"/>
    <w:basedOn w:val="64"/>
    <w:next w:val="64"/>
    <w:qFormat/>
    <w:uiPriority w:val="0"/>
    <w:pPr>
      <w:ind w:left="488" w:leftChars="200" w:hanging="289" w:hangingChars="290"/>
    </w:pPr>
  </w:style>
  <w:style w:type="paragraph" w:customStyle="1" w:styleId="97">
    <w:name w:val="标准文件_前言、引言标题"/>
    <w:next w:val="1"/>
    <w:qFormat/>
    <w:uiPriority w:val="0"/>
    <w:pPr>
      <w:shd w:val="clear" w:color="FFFFFF" w:fill="FFFFFF"/>
      <w:spacing w:afterLines="150"/>
      <w:jc w:val="center"/>
      <w:outlineLvl w:val="0"/>
    </w:pPr>
    <w:rPr>
      <w:rFonts w:ascii="黑体" w:hAnsi="Times New Roman" w:eastAsia="黑体" w:cs="Times New Roman"/>
      <w:sz w:val="32"/>
      <w:lang w:val="en-US" w:eastAsia="zh-CN" w:bidi="ar-SA"/>
    </w:rPr>
  </w:style>
  <w:style w:type="paragraph" w:customStyle="1" w:styleId="98">
    <w:name w:val="标准文件_目次、标准名称标题"/>
    <w:basedOn w:val="97"/>
    <w:next w:val="64"/>
    <w:qFormat/>
    <w:uiPriority w:val="0"/>
    <w:pPr>
      <w:spacing w:line="460" w:lineRule="exact"/>
    </w:pPr>
  </w:style>
  <w:style w:type="paragraph" w:customStyle="1" w:styleId="99">
    <w:name w:val="标准文件_目录标题"/>
    <w:basedOn w:val="1"/>
    <w:qFormat/>
    <w:uiPriority w:val="0"/>
    <w:pPr>
      <w:spacing w:afterLines="150" w:line="240" w:lineRule="auto"/>
      <w:jc w:val="center"/>
    </w:pPr>
    <w:rPr>
      <w:rFonts w:ascii="黑体" w:eastAsia="黑体"/>
      <w:sz w:val="32"/>
    </w:rPr>
  </w:style>
  <w:style w:type="paragraph" w:customStyle="1" w:styleId="100">
    <w:name w:val="标准文件_破折号列项"/>
    <w:qFormat/>
    <w:uiPriority w:val="0"/>
    <w:pPr>
      <w:numPr>
        <w:ilvl w:val="0"/>
        <w:numId w:val="8"/>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101">
    <w:name w:val="标准文件_破折号列项（二级）"/>
    <w:basedOn w:val="100"/>
    <w:qFormat/>
    <w:uiPriority w:val="0"/>
    <w:pPr>
      <w:numPr>
        <w:numId w:val="9"/>
      </w:numPr>
      <w:ind w:left="0" w:firstLine="200"/>
    </w:pPr>
  </w:style>
  <w:style w:type="paragraph" w:customStyle="1" w:styleId="102">
    <w:name w:val="标准文件_三级条标题"/>
    <w:basedOn w:val="73"/>
    <w:next w:val="64"/>
    <w:qFormat/>
    <w:uiPriority w:val="0"/>
    <w:pPr>
      <w:widowControl/>
      <w:numPr>
        <w:ilvl w:val="4"/>
      </w:numPr>
      <w:outlineLvl w:val="3"/>
    </w:pPr>
  </w:style>
  <w:style w:type="character" w:customStyle="1" w:styleId="103">
    <w:name w:val="不明显参考1"/>
    <w:qFormat/>
    <w:uiPriority w:val="31"/>
    <w:rPr>
      <w:smallCaps/>
      <w:color w:val="C0504D"/>
      <w:u w:val="single"/>
    </w:rPr>
  </w:style>
  <w:style w:type="paragraph" w:customStyle="1" w:styleId="104">
    <w:name w:val="标准文件_示例后续"/>
    <w:basedOn w:val="1"/>
    <w:qFormat/>
    <w:uiPriority w:val="0"/>
    <w:pPr>
      <w:adjustRightInd/>
      <w:spacing w:line="240" w:lineRule="auto"/>
      <w:ind w:firstLine="200" w:firstLineChars="200"/>
    </w:pPr>
    <w:rPr>
      <w:sz w:val="18"/>
      <w:szCs w:val="24"/>
    </w:rPr>
  </w:style>
  <w:style w:type="paragraph" w:customStyle="1" w:styleId="105">
    <w:name w:val="标准文件_数字编号列项"/>
    <w:qFormat/>
    <w:uiPriority w:val="0"/>
    <w:pPr>
      <w:numPr>
        <w:ilvl w:val="0"/>
        <w:numId w:val="10"/>
      </w:numPr>
      <w:jc w:val="both"/>
    </w:pPr>
    <w:rPr>
      <w:rFonts w:ascii="宋体" w:hAnsi="宋体" w:eastAsia="宋体" w:cs="Times New Roman"/>
      <w:sz w:val="21"/>
      <w:lang w:val="en-US" w:eastAsia="zh-CN" w:bidi="ar-SA"/>
    </w:rPr>
  </w:style>
  <w:style w:type="paragraph" w:customStyle="1" w:styleId="106">
    <w:name w:val="标准文件_四级条标题"/>
    <w:next w:val="64"/>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7">
    <w:name w:val="脚注文本 字符"/>
    <w:link w:val="25"/>
    <w:semiHidden/>
    <w:qFormat/>
    <w:uiPriority w:val="0"/>
    <w:rPr>
      <w:rFonts w:ascii="宋体" w:hAnsi="Times New Roman" w:eastAsia="宋体" w:cs="Times New Roman"/>
      <w:sz w:val="18"/>
      <w:szCs w:val="18"/>
    </w:rPr>
  </w:style>
  <w:style w:type="paragraph" w:customStyle="1" w:styleId="108">
    <w:name w:val="标准文件_条文脚注"/>
    <w:basedOn w:val="25"/>
    <w:qFormat/>
    <w:uiPriority w:val="0"/>
    <w:pPr>
      <w:adjustRightInd w:val="0"/>
      <w:spacing w:line="240" w:lineRule="auto"/>
      <w:ind w:left="0" w:leftChars="0" w:firstLine="200" w:firstLineChars="200"/>
      <w:jc w:val="both"/>
    </w:pPr>
    <w:rPr>
      <w:rFonts w:hAnsi="宋体"/>
    </w:rPr>
  </w:style>
  <w:style w:type="paragraph" w:customStyle="1" w:styleId="109">
    <w:name w:val="标准文件_图表脚注"/>
    <w:basedOn w:val="1"/>
    <w:next w:val="64"/>
    <w:qFormat/>
    <w:uiPriority w:val="0"/>
    <w:pPr>
      <w:numPr>
        <w:ilvl w:val="0"/>
        <w:numId w:val="11"/>
      </w:numPr>
      <w:spacing w:line="240" w:lineRule="auto"/>
      <w:jc w:val="left"/>
    </w:pPr>
    <w:rPr>
      <w:rFonts w:ascii="宋体" w:hAnsi="宋体"/>
      <w:sz w:val="18"/>
    </w:rPr>
  </w:style>
  <w:style w:type="character" w:customStyle="1" w:styleId="110">
    <w:name w:val="标准文件_图表脚注内容"/>
    <w:qFormat/>
    <w:uiPriority w:val="0"/>
    <w:rPr>
      <w:rFonts w:ascii="宋体" w:hAnsi="宋体" w:eastAsia="宋体" w:cs="Times New Roman"/>
      <w:spacing w:val="0"/>
      <w:sz w:val="18"/>
      <w:vertAlign w:val="superscript"/>
    </w:rPr>
  </w:style>
  <w:style w:type="paragraph" w:customStyle="1" w:styleId="111">
    <w:name w:val="标准文件_五级条标题"/>
    <w:next w:val="64"/>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12">
    <w:name w:val="标准文件_章标题"/>
    <w:next w:val="64"/>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13">
    <w:name w:val="标准文件_一级条标题"/>
    <w:basedOn w:val="112"/>
    <w:next w:val="64"/>
    <w:qFormat/>
    <w:uiPriority w:val="0"/>
    <w:pPr>
      <w:numPr>
        <w:ilvl w:val="2"/>
      </w:numPr>
      <w:spacing w:beforeLines="50" w:afterLines="50"/>
      <w:outlineLvl w:val="1"/>
    </w:pPr>
  </w:style>
  <w:style w:type="paragraph" w:customStyle="1" w:styleId="114">
    <w:name w:val="标准文件_一致程度"/>
    <w:basedOn w:val="1"/>
    <w:qFormat/>
    <w:uiPriority w:val="0"/>
    <w:pPr>
      <w:spacing w:line="440" w:lineRule="exact"/>
      <w:jc w:val="center"/>
    </w:pPr>
    <w:rPr>
      <w:sz w:val="28"/>
    </w:rPr>
  </w:style>
  <w:style w:type="paragraph" w:customStyle="1" w:styleId="115">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6">
    <w:name w:val="标准文件_英文图表脚注"/>
    <w:basedOn w:val="63"/>
    <w:qFormat/>
    <w:uiPriority w:val="0"/>
    <w:pPr>
      <w:widowControl/>
      <w:adjustRightInd/>
      <w:snapToGrid/>
      <w:spacing w:line="240" w:lineRule="auto"/>
      <w:ind w:left="79" w:hanging="79" w:hangingChars="80"/>
    </w:pPr>
    <w:rPr>
      <w:rFonts w:ascii="宋体" w:hAnsi="宋体"/>
    </w:rPr>
  </w:style>
  <w:style w:type="paragraph" w:customStyle="1" w:styleId="117">
    <w:name w:val="标准文件_数字编号列项（二级）"/>
    <w:qFormat/>
    <w:uiPriority w:val="0"/>
    <w:pPr>
      <w:numPr>
        <w:ilvl w:val="1"/>
        <w:numId w:val="12"/>
      </w:numPr>
      <w:tabs>
        <w:tab w:val="left" w:pos="426"/>
        <w:tab w:val="left" w:pos="568"/>
        <w:tab w:val="left" w:pos="851"/>
        <w:tab w:val="left" w:pos="993"/>
      </w:tabs>
      <w:jc w:val="both"/>
    </w:pPr>
    <w:rPr>
      <w:rFonts w:ascii="宋体" w:hAnsi="Times New Roman" w:eastAsia="宋体" w:cs="Times New Roman"/>
      <w:sz w:val="21"/>
      <w:lang w:val="en-US" w:eastAsia="zh-CN" w:bidi="ar-SA"/>
    </w:rPr>
  </w:style>
  <w:style w:type="paragraph" w:customStyle="1" w:styleId="118">
    <w:name w:val="标准文件_英文注："/>
    <w:basedOn w:val="1"/>
    <w:next w:val="64"/>
    <w:qFormat/>
    <w:uiPriority w:val="0"/>
    <w:pPr>
      <w:numPr>
        <w:ilvl w:val="0"/>
        <w:numId w:val="13"/>
      </w:numPr>
      <w:tabs>
        <w:tab w:val="left" w:pos="420"/>
      </w:tabs>
      <w:autoSpaceDE w:val="0"/>
      <w:autoSpaceDN w:val="0"/>
      <w:spacing w:line="240" w:lineRule="auto"/>
    </w:pPr>
    <w:rPr>
      <w:rFonts w:ascii="宋体" w:hAnsi="宋体"/>
      <w:kern w:val="0"/>
      <w:sz w:val="18"/>
      <w:szCs w:val="20"/>
    </w:rPr>
  </w:style>
  <w:style w:type="paragraph" w:customStyle="1" w:styleId="119">
    <w:name w:val="标准文件_英文注×："/>
    <w:basedOn w:val="1"/>
    <w:qFormat/>
    <w:uiPriority w:val="0"/>
    <w:pPr>
      <w:numPr>
        <w:ilvl w:val="0"/>
        <w:numId w:val="14"/>
      </w:numPr>
      <w:tabs>
        <w:tab w:val="left" w:pos="210"/>
      </w:tabs>
      <w:autoSpaceDE w:val="0"/>
      <w:autoSpaceDN w:val="0"/>
      <w:spacing w:line="240" w:lineRule="auto"/>
    </w:pPr>
    <w:rPr>
      <w:rFonts w:ascii="宋体" w:hAnsi="宋体"/>
      <w:kern w:val="0"/>
      <w:szCs w:val="20"/>
    </w:rPr>
  </w:style>
  <w:style w:type="paragraph" w:customStyle="1" w:styleId="120">
    <w:name w:val="标准文件_正文表标题"/>
    <w:next w:val="64"/>
    <w:qFormat/>
    <w:uiPriority w:val="0"/>
    <w:pPr>
      <w:numPr>
        <w:ilvl w:val="0"/>
        <w:numId w:val="15"/>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21">
    <w:name w:val="标准文件_正文公式"/>
    <w:basedOn w:val="1"/>
    <w:next w:val="63"/>
    <w:qFormat/>
    <w:uiPriority w:val="0"/>
    <w:pPr>
      <w:tabs>
        <w:tab w:val="center" w:pos="4678"/>
        <w:tab w:val="right" w:leader="middleDot" w:pos="9356"/>
      </w:tabs>
      <w:spacing w:line="240" w:lineRule="auto"/>
    </w:pPr>
    <w:rPr>
      <w:rFonts w:ascii="宋体" w:hAnsi="宋体"/>
    </w:rPr>
  </w:style>
  <w:style w:type="paragraph" w:customStyle="1" w:styleId="122">
    <w:name w:val="标准文件_正文图标题"/>
    <w:next w:val="64"/>
    <w:qFormat/>
    <w:uiPriority w:val="0"/>
    <w:pPr>
      <w:numPr>
        <w:ilvl w:val="0"/>
        <w:numId w:val="16"/>
      </w:numPr>
      <w:spacing w:beforeLines="50" w:afterLines="50"/>
      <w:jc w:val="center"/>
    </w:pPr>
    <w:rPr>
      <w:rFonts w:ascii="黑体" w:hAnsi="Times New Roman" w:eastAsia="黑体" w:cs="Times New Roman"/>
      <w:sz w:val="21"/>
      <w:lang w:val="en-US" w:eastAsia="zh-CN" w:bidi="ar-SA"/>
    </w:rPr>
  </w:style>
  <w:style w:type="paragraph" w:customStyle="1" w:styleId="123">
    <w:name w:val="标准文件_正文英文表标题"/>
    <w:next w:val="64"/>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24">
    <w:name w:val="标准文件_正文英文图标题"/>
    <w:next w:val="64"/>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5">
    <w:name w:val="标准文件_编号列项（三级）"/>
    <w:qFormat/>
    <w:uiPriority w:val="0"/>
    <w:pPr>
      <w:numPr>
        <w:ilvl w:val="2"/>
        <w:numId w:val="12"/>
      </w:numPr>
      <w:tabs>
        <w:tab w:val="left" w:pos="426"/>
        <w:tab w:val="left" w:pos="568"/>
        <w:tab w:val="left" w:pos="851"/>
      </w:tabs>
    </w:pPr>
    <w:rPr>
      <w:rFonts w:ascii="宋体" w:hAnsi="Times New Roman" w:eastAsia="宋体" w:cs="Times New Roman"/>
      <w:sz w:val="21"/>
      <w:lang w:val="en-US" w:eastAsia="zh-CN" w:bidi="ar-SA"/>
    </w:rPr>
  </w:style>
  <w:style w:type="paragraph" w:customStyle="1" w:styleId="126">
    <w:name w:val="二级无标题条"/>
    <w:basedOn w:val="1"/>
    <w:qFormat/>
    <w:uiPriority w:val="0"/>
    <w:pPr>
      <w:numPr>
        <w:ilvl w:val="3"/>
        <w:numId w:val="19"/>
      </w:numPr>
      <w:adjustRightInd/>
      <w:spacing w:line="240" w:lineRule="auto"/>
    </w:pPr>
    <w:rPr>
      <w:rFonts w:ascii="宋体" w:hAnsi="宋体"/>
      <w:szCs w:val="24"/>
    </w:rPr>
  </w:style>
  <w:style w:type="paragraph" w:customStyle="1" w:styleId="127">
    <w:name w:val="发布部门"/>
    <w:next w:val="64"/>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8">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9">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30">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1">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2">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3">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4">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5">
    <w:name w:val="封面正文"/>
    <w:qFormat/>
    <w:uiPriority w:val="0"/>
    <w:pPr>
      <w:jc w:val="both"/>
    </w:pPr>
    <w:rPr>
      <w:rFonts w:ascii="Times New Roman" w:hAnsi="Times New Roman" w:eastAsia="宋体" w:cs="Times New Roman"/>
      <w:lang w:val="en-US" w:eastAsia="zh-CN" w:bidi="ar-SA"/>
    </w:rPr>
  </w:style>
  <w:style w:type="paragraph" w:customStyle="1" w:styleId="136">
    <w:name w:val="附录二级无标题条"/>
    <w:basedOn w:val="1"/>
    <w:next w:val="64"/>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7">
    <w:name w:val="附录三级无标题条"/>
    <w:basedOn w:val="136"/>
    <w:next w:val="64"/>
    <w:qFormat/>
    <w:uiPriority w:val="0"/>
    <w:pPr>
      <w:outlineLvl w:val="4"/>
    </w:pPr>
  </w:style>
  <w:style w:type="paragraph" w:customStyle="1" w:styleId="138">
    <w:name w:val="附录四级无标题条"/>
    <w:basedOn w:val="137"/>
    <w:next w:val="64"/>
    <w:qFormat/>
    <w:uiPriority w:val="0"/>
    <w:pPr>
      <w:outlineLvl w:val="5"/>
    </w:pPr>
  </w:style>
  <w:style w:type="paragraph" w:customStyle="1" w:styleId="139">
    <w:name w:val="附录图"/>
    <w:next w:val="64"/>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40">
    <w:name w:val="标准文件_一级项"/>
    <w:qFormat/>
    <w:uiPriority w:val="0"/>
    <w:pPr>
      <w:numPr>
        <w:ilvl w:val="0"/>
        <w:numId w:val="20"/>
      </w:numPr>
    </w:pPr>
    <w:rPr>
      <w:rFonts w:ascii="宋体" w:hAnsi="Times New Roman" w:eastAsia="宋体" w:cs="Times New Roman"/>
      <w:sz w:val="21"/>
      <w:lang w:val="en-US" w:eastAsia="zh-CN" w:bidi="ar-SA"/>
    </w:rPr>
  </w:style>
  <w:style w:type="paragraph" w:customStyle="1" w:styleId="141">
    <w:name w:val="附录五级无标题条"/>
    <w:basedOn w:val="138"/>
    <w:next w:val="64"/>
    <w:qFormat/>
    <w:uiPriority w:val="0"/>
    <w:pPr>
      <w:outlineLvl w:val="6"/>
    </w:pPr>
  </w:style>
  <w:style w:type="paragraph" w:customStyle="1" w:styleId="142">
    <w:name w:val="附录性质"/>
    <w:basedOn w:val="1"/>
    <w:qFormat/>
    <w:uiPriority w:val="0"/>
    <w:pPr>
      <w:widowControl/>
      <w:adjustRightInd/>
      <w:jc w:val="center"/>
    </w:pPr>
    <w:rPr>
      <w:rFonts w:ascii="黑体" w:eastAsia="黑体"/>
    </w:rPr>
  </w:style>
  <w:style w:type="paragraph" w:customStyle="1" w:styleId="143">
    <w:name w:val="附录一级无标题条"/>
    <w:basedOn w:val="95"/>
    <w:next w:val="64"/>
    <w:qFormat/>
    <w:uiPriority w:val="0"/>
    <w:pPr>
      <w:autoSpaceDN w:val="0"/>
      <w:outlineLvl w:val="2"/>
    </w:pPr>
    <w:rPr>
      <w:rFonts w:ascii="宋体" w:hAnsi="宋体" w:eastAsia="宋体"/>
    </w:rPr>
  </w:style>
  <w:style w:type="character" w:customStyle="1" w:styleId="144">
    <w:name w:val="个人答复风格"/>
    <w:qFormat/>
    <w:uiPriority w:val="0"/>
    <w:rPr>
      <w:rFonts w:ascii="Arial" w:hAnsi="Arial" w:eastAsia="宋体" w:cs="Arial"/>
      <w:color w:val="auto"/>
      <w:spacing w:val="0"/>
      <w:sz w:val="20"/>
    </w:rPr>
  </w:style>
  <w:style w:type="character" w:customStyle="1" w:styleId="145">
    <w:name w:val="个人撰写风格"/>
    <w:qFormat/>
    <w:uiPriority w:val="0"/>
    <w:rPr>
      <w:rFonts w:ascii="Arial" w:hAnsi="Arial" w:eastAsia="宋体" w:cs="Arial"/>
      <w:color w:val="auto"/>
      <w:spacing w:val="0"/>
      <w:sz w:val="20"/>
    </w:rPr>
  </w:style>
  <w:style w:type="paragraph" w:customStyle="1" w:styleId="146">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7">
    <w:name w:val="列项——"/>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8">
    <w:name w:val="列项·"/>
    <w:basedOn w:val="64"/>
    <w:qFormat/>
    <w:uiPriority w:val="0"/>
    <w:pPr>
      <w:tabs>
        <w:tab w:val="left" w:pos="840"/>
      </w:tabs>
    </w:pPr>
  </w:style>
  <w:style w:type="paragraph" w:customStyle="1" w:styleId="14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50">
    <w:name w:val="目录 21"/>
    <w:basedOn w:val="1"/>
    <w:next w:val="1"/>
    <w:semiHidden/>
    <w:qFormat/>
    <w:uiPriority w:val="0"/>
    <w:pPr>
      <w:adjustRightInd/>
      <w:spacing w:line="240" w:lineRule="auto"/>
      <w:jc w:val="left"/>
    </w:pPr>
    <w:rPr>
      <w:bCs/>
      <w:iCs/>
    </w:rPr>
  </w:style>
  <w:style w:type="paragraph" w:customStyle="1" w:styleId="151">
    <w:name w:val="目录 31"/>
    <w:basedOn w:val="1"/>
    <w:next w:val="1"/>
    <w:semiHidden/>
    <w:qFormat/>
    <w:uiPriority w:val="0"/>
    <w:pPr>
      <w:spacing w:line="240" w:lineRule="auto"/>
    </w:pPr>
    <w:rPr>
      <w:rFonts w:ascii="宋体" w:hAnsi="宋体"/>
      <w:iCs/>
    </w:rPr>
  </w:style>
  <w:style w:type="paragraph" w:customStyle="1" w:styleId="152">
    <w:name w:val="目录 41"/>
    <w:basedOn w:val="1"/>
    <w:next w:val="1"/>
    <w:semiHidden/>
    <w:qFormat/>
    <w:uiPriority w:val="0"/>
    <w:pPr>
      <w:adjustRightInd/>
      <w:spacing w:line="240" w:lineRule="auto"/>
      <w:jc w:val="left"/>
    </w:pPr>
  </w:style>
  <w:style w:type="paragraph" w:customStyle="1" w:styleId="153">
    <w:name w:val="目录 51"/>
    <w:basedOn w:val="1"/>
    <w:next w:val="1"/>
    <w:semiHidden/>
    <w:qFormat/>
    <w:uiPriority w:val="0"/>
    <w:pPr>
      <w:spacing w:line="240" w:lineRule="auto"/>
    </w:pPr>
    <w:rPr>
      <w:rFonts w:ascii="宋体" w:hAnsi="宋体"/>
    </w:rPr>
  </w:style>
  <w:style w:type="paragraph" w:customStyle="1" w:styleId="154">
    <w:name w:val="目录 61"/>
    <w:basedOn w:val="1"/>
    <w:next w:val="1"/>
    <w:semiHidden/>
    <w:qFormat/>
    <w:uiPriority w:val="0"/>
    <w:pPr>
      <w:adjustRightInd/>
      <w:spacing w:line="240" w:lineRule="auto"/>
      <w:jc w:val="left"/>
    </w:pPr>
  </w:style>
  <w:style w:type="paragraph" w:customStyle="1" w:styleId="155">
    <w:name w:val="目录 71"/>
    <w:basedOn w:val="154"/>
    <w:semiHidden/>
    <w:qFormat/>
    <w:uiPriority w:val="0"/>
    <w:pPr>
      <w:ind w:left="1260"/>
    </w:pPr>
  </w:style>
  <w:style w:type="paragraph" w:customStyle="1" w:styleId="156">
    <w:name w:val="目录 81"/>
    <w:basedOn w:val="155"/>
    <w:semiHidden/>
    <w:qFormat/>
    <w:uiPriority w:val="0"/>
    <w:pPr>
      <w:ind w:left="1470"/>
    </w:pPr>
  </w:style>
  <w:style w:type="paragraph" w:customStyle="1" w:styleId="157">
    <w:name w:val="目录 91"/>
    <w:basedOn w:val="156"/>
    <w:semiHidden/>
    <w:qFormat/>
    <w:uiPriority w:val="0"/>
    <w:pPr>
      <w:ind w:left="1680"/>
    </w:pPr>
  </w:style>
  <w:style w:type="paragraph" w:customStyle="1" w:styleId="158">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9">
    <w:name w:val="其他发布部门"/>
    <w:basedOn w:val="127"/>
    <w:qFormat/>
    <w:uiPriority w:val="0"/>
    <w:pPr>
      <w:framePr w:wrap="around"/>
      <w:spacing w:line="0" w:lineRule="atLeast"/>
    </w:pPr>
    <w:rPr>
      <w:rFonts w:ascii="黑体" w:eastAsia="黑体"/>
      <w:b w:val="0"/>
    </w:rPr>
  </w:style>
  <w:style w:type="paragraph" w:customStyle="1" w:styleId="160">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61">
    <w:name w:val="三级无标题条"/>
    <w:basedOn w:val="1"/>
    <w:qFormat/>
    <w:uiPriority w:val="0"/>
    <w:pPr>
      <w:numPr>
        <w:ilvl w:val="4"/>
        <w:numId w:val="19"/>
      </w:numPr>
      <w:adjustRightInd/>
      <w:spacing w:line="240" w:lineRule="auto"/>
    </w:pPr>
    <w:rPr>
      <w:rFonts w:ascii="宋体" w:hAnsi="宋体"/>
      <w:szCs w:val="24"/>
    </w:rPr>
  </w:style>
  <w:style w:type="paragraph" w:customStyle="1" w:styleId="162">
    <w:name w:val="实施日期"/>
    <w:basedOn w:val="128"/>
    <w:qFormat/>
    <w:uiPriority w:val="0"/>
    <w:pPr>
      <w:framePr w:hSpace="0" w:wrap="around" w:xAlign="right"/>
      <w:jc w:val="right"/>
    </w:pPr>
  </w:style>
  <w:style w:type="paragraph" w:customStyle="1" w:styleId="163">
    <w:name w:val="四级无标题条"/>
    <w:basedOn w:val="1"/>
    <w:qFormat/>
    <w:uiPriority w:val="0"/>
    <w:pPr>
      <w:numPr>
        <w:ilvl w:val="5"/>
        <w:numId w:val="19"/>
      </w:numPr>
      <w:adjustRightInd/>
      <w:spacing w:line="240" w:lineRule="auto"/>
    </w:pPr>
    <w:rPr>
      <w:rFonts w:ascii="宋体" w:hAnsi="宋体"/>
      <w:szCs w:val="24"/>
    </w:rPr>
  </w:style>
  <w:style w:type="paragraph" w:customStyle="1" w:styleId="164">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5">
    <w:name w:val="无标题条"/>
    <w:next w:val="64"/>
    <w:qFormat/>
    <w:uiPriority w:val="0"/>
    <w:pPr>
      <w:jc w:val="both"/>
    </w:pPr>
    <w:rPr>
      <w:rFonts w:ascii="宋体" w:hAnsi="宋体" w:eastAsia="宋体" w:cs="Times New Roman"/>
      <w:sz w:val="21"/>
      <w:lang w:val="en-US" w:eastAsia="zh-CN" w:bidi="ar-SA"/>
    </w:rPr>
  </w:style>
  <w:style w:type="paragraph" w:customStyle="1" w:styleId="166">
    <w:name w:val="五级无标题条"/>
    <w:basedOn w:val="1"/>
    <w:qFormat/>
    <w:uiPriority w:val="0"/>
    <w:pPr>
      <w:numPr>
        <w:ilvl w:val="6"/>
        <w:numId w:val="19"/>
      </w:numPr>
      <w:adjustRightInd/>
    </w:pPr>
    <w:rPr>
      <w:szCs w:val="24"/>
    </w:rPr>
  </w:style>
  <w:style w:type="paragraph" w:customStyle="1" w:styleId="167">
    <w:name w:val="一级无标题条"/>
    <w:basedOn w:val="1"/>
    <w:qFormat/>
    <w:uiPriority w:val="0"/>
    <w:pPr>
      <w:numPr>
        <w:ilvl w:val="2"/>
        <w:numId w:val="19"/>
      </w:numPr>
      <w:adjustRightInd/>
      <w:spacing w:before="10" w:after="10" w:line="240" w:lineRule="auto"/>
    </w:pPr>
    <w:rPr>
      <w:rFonts w:ascii="宋体" w:hAnsi="宋体"/>
      <w:szCs w:val="24"/>
    </w:rPr>
  </w:style>
  <w:style w:type="paragraph" w:customStyle="1" w:styleId="168">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9">
    <w:name w:val="注×:后续"/>
    <w:basedOn w:val="168"/>
    <w:qFormat/>
    <w:uiPriority w:val="0"/>
    <w:pPr>
      <w:ind w:left="1406" w:leftChars="0" w:hanging="499" w:firstLineChars="0"/>
    </w:pPr>
  </w:style>
  <w:style w:type="paragraph" w:customStyle="1" w:styleId="170">
    <w:name w:val="标准文件_一级无标题"/>
    <w:basedOn w:val="113"/>
    <w:qFormat/>
    <w:uiPriority w:val="0"/>
    <w:pPr>
      <w:spacing w:beforeLines="0" w:afterLines="0"/>
      <w:outlineLvl w:val="9"/>
    </w:pPr>
    <w:rPr>
      <w:rFonts w:ascii="宋体" w:eastAsia="宋体"/>
    </w:rPr>
  </w:style>
  <w:style w:type="paragraph" w:customStyle="1" w:styleId="171">
    <w:name w:val="标准文件_五级无标题"/>
    <w:basedOn w:val="111"/>
    <w:qFormat/>
    <w:uiPriority w:val="0"/>
    <w:pPr>
      <w:spacing w:beforeLines="0" w:afterLines="0"/>
      <w:outlineLvl w:val="9"/>
    </w:pPr>
    <w:rPr>
      <w:rFonts w:ascii="宋体" w:eastAsia="宋体"/>
    </w:rPr>
  </w:style>
  <w:style w:type="paragraph" w:customStyle="1" w:styleId="172">
    <w:name w:val="标准文件_三级无标题"/>
    <w:basedOn w:val="102"/>
    <w:qFormat/>
    <w:uiPriority w:val="0"/>
    <w:pPr>
      <w:spacing w:beforeLines="0" w:afterLines="0"/>
      <w:outlineLvl w:val="9"/>
    </w:pPr>
    <w:rPr>
      <w:rFonts w:ascii="宋体" w:eastAsia="宋体"/>
    </w:rPr>
  </w:style>
  <w:style w:type="paragraph" w:customStyle="1" w:styleId="173">
    <w:name w:val="标准文件_二级无标题"/>
    <w:basedOn w:val="73"/>
    <w:qFormat/>
    <w:uiPriority w:val="0"/>
    <w:pPr>
      <w:spacing w:beforeLines="0" w:afterLines="0"/>
      <w:outlineLvl w:val="9"/>
    </w:pPr>
    <w:rPr>
      <w:rFonts w:ascii="宋体" w:eastAsia="宋体"/>
    </w:rPr>
  </w:style>
  <w:style w:type="paragraph" w:customStyle="1" w:styleId="174">
    <w:name w:val="标准_四级无标题"/>
    <w:basedOn w:val="106"/>
    <w:next w:val="64"/>
    <w:qFormat/>
    <w:uiPriority w:val="0"/>
    <w:rPr>
      <w:rFonts w:eastAsia="宋体"/>
    </w:rPr>
  </w:style>
  <w:style w:type="paragraph" w:customStyle="1" w:styleId="175">
    <w:name w:val="标准文件_四级无标题"/>
    <w:basedOn w:val="106"/>
    <w:qFormat/>
    <w:uiPriority w:val="0"/>
    <w:pPr>
      <w:spacing w:beforeLines="0" w:afterLines="0"/>
      <w:outlineLvl w:val="9"/>
    </w:pPr>
    <w:rPr>
      <w:rFonts w:ascii="宋体" w:hAnsi="黑体" w:eastAsia="宋体"/>
      <w:szCs w:val="52"/>
    </w:rPr>
  </w:style>
  <w:style w:type="paragraph" w:customStyle="1" w:styleId="176">
    <w:name w:val="标准文件_大写罗马数字编号列项"/>
    <w:basedOn w:val="64"/>
    <w:qFormat/>
    <w:uiPriority w:val="0"/>
    <w:pPr>
      <w:numPr>
        <w:ilvl w:val="0"/>
        <w:numId w:val="22"/>
      </w:numPr>
      <w:ind w:firstLine="0" w:firstLineChars="0"/>
    </w:pPr>
    <w:rPr>
      <w:rFonts w:ascii="Times New Roman" w:cs="Arial"/>
      <w:szCs w:val="28"/>
    </w:rPr>
  </w:style>
  <w:style w:type="paragraph" w:customStyle="1" w:styleId="177">
    <w:name w:val="标准文件_小写罗马数字编号列项"/>
    <w:basedOn w:val="64"/>
    <w:qFormat/>
    <w:uiPriority w:val="0"/>
    <w:pPr>
      <w:numPr>
        <w:ilvl w:val="0"/>
        <w:numId w:val="23"/>
      </w:numPr>
      <w:ind w:firstLine="0" w:firstLineChars="0"/>
    </w:pPr>
    <w:rPr>
      <w:rFonts w:cs="Arial"/>
      <w:szCs w:val="28"/>
    </w:rPr>
  </w:style>
  <w:style w:type="paragraph" w:customStyle="1" w:styleId="178">
    <w:name w:val="标准文件_附录标题"/>
    <w:basedOn w:val="84"/>
    <w:qFormat/>
    <w:uiPriority w:val="0"/>
    <w:pPr>
      <w:numPr>
        <w:numId w:val="0"/>
      </w:numPr>
      <w:spacing w:after="280"/>
      <w:outlineLvl w:val="9"/>
    </w:pPr>
  </w:style>
  <w:style w:type="paragraph" w:customStyle="1" w:styleId="179">
    <w:name w:val="标准文件_二级项"/>
    <w:qFormat/>
    <w:uiPriority w:val="0"/>
    <w:rPr>
      <w:rFonts w:ascii="宋体" w:hAnsi="Times New Roman" w:eastAsia="宋体" w:cs="Times New Roman"/>
      <w:sz w:val="21"/>
      <w:lang w:val="en-US" w:eastAsia="zh-CN" w:bidi="ar-SA"/>
    </w:rPr>
  </w:style>
  <w:style w:type="paragraph" w:customStyle="1" w:styleId="180">
    <w:name w:val="标准文件_三级项"/>
    <w:basedOn w:val="1"/>
    <w:qFormat/>
    <w:uiPriority w:val="0"/>
    <w:pPr>
      <w:numPr>
        <w:ilvl w:val="2"/>
        <w:numId w:val="20"/>
      </w:numPr>
      <w:spacing w:line="536870612" w:lineRule="auto"/>
    </w:pPr>
    <w:rPr>
      <w:rFonts w:ascii="Times New Roman" w:hAnsi="Times New Roman"/>
    </w:rPr>
  </w:style>
  <w:style w:type="paragraph" w:customStyle="1" w:styleId="181">
    <w:name w:val="图表脚注说明"/>
    <w:basedOn w:val="1"/>
    <w:next w:val="64"/>
    <w:qFormat/>
    <w:uiPriority w:val="0"/>
    <w:pPr>
      <w:numPr>
        <w:ilvl w:val="0"/>
        <w:numId w:val="24"/>
      </w:numPr>
      <w:adjustRightInd/>
      <w:spacing w:line="240" w:lineRule="auto"/>
      <w:ind w:left="783"/>
    </w:pPr>
    <w:rPr>
      <w:rFonts w:ascii="宋体" w:hAnsi="Times New Roman"/>
      <w:sz w:val="18"/>
      <w:szCs w:val="18"/>
    </w:rPr>
  </w:style>
  <w:style w:type="paragraph" w:customStyle="1" w:styleId="182">
    <w:name w:val="标准文件_字母编号列项（一级）"/>
    <w:qFormat/>
    <w:uiPriority w:val="0"/>
    <w:pPr>
      <w:numPr>
        <w:ilvl w:val="0"/>
        <w:numId w:val="12"/>
      </w:numPr>
      <w:tabs>
        <w:tab w:val="left" w:pos="426"/>
        <w:tab w:val="left" w:pos="568"/>
      </w:tabs>
      <w:jc w:val="both"/>
    </w:pPr>
    <w:rPr>
      <w:rFonts w:ascii="宋体" w:hAnsi="Times New Roman" w:eastAsia="宋体" w:cs="Times New Roman"/>
      <w:sz w:val="21"/>
      <w:lang w:val="en-US" w:eastAsia="zh-CN" w:bidi="ar-SA"/>
    </w:rPr>
  </w:style>
  <w:style w:type="paragraph" w:customStyle="1" w:styleId="183">
    <w:name w:val="标准文件_索引字母"/>
    <w:next w:val="64"/>
    <w:qFormat/>
    <w:uiPriority w:val="0"/>
    <w:pPr>
      <w:jc w:val="center"/>
    </w:pPr>
    <w:rPr>
      <w:rFonts w:ascii="宋体" w:hAnsi="宋体" w:eastAsia="Times New Roman" w:cs="Times New Roman"/>
      <w:b/>
      <w:kern w:val="2"/>
      <w:sz w:val="21"/>
      <w:lang w:val="en-US" w:eastAsia="zh-CN" w:bidi="ar-SA"/>
    </w:rPr>
  </w:style>
  <w:style w:type="paragraph" w:customStyle="1" w:styleId="184">
    <w:name w:val="标准文件_附录前"/>
    <w:next w:val="64"/>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5">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6">
    <w:name w:val="标准文件_表格"/>
    <w:basedOn w:val="64"/>
    <w:qFormat/>
    <w:uiPriority w:val="0"/>
    <w:pPr>
      <w:ind w:firstLine="0" w:firstLineChars="0"/>
      <w:jc w:val="center"/>
    </w:pPr>
    <w:rPr>
      <w:sz w:val="18"/>
    </w:rPr>
  </w:style>
  <w:style w:type="paragraph" w:customStyle="1" w:styleId="187">
    <w:name w:val="标准文件_注："/>
    <w:next w:val="64"/>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8">
    <w:name w:val="标准文件_注×："/>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9">
    <w:name w:val="标准文件_示例："/>
    <w:next w:val="190"/>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90">
    <w:name w:val="标准文件_示例内容"/>
    <w:basedOn w:val="64"/>
    <w:qFormat/>
    <w:uiPriority w:val="0"/>
    <w:pPr>
      <w:ind w:firstLine="420"/>
    </w:pPr>
    <w:rPr>
      <w:sz w:val="18"/>
    </w:rPr>
  </w:style>
  <w:style w:type="paragraph" w:customStyle="1" w:styleId="191">
    <w:name w:val="标准文件_示例×："/>
    <w:basedOn w:val="1"/>
    <w:next w:val="190"/>
    <w:qFormat/>
    <w:uiPriority w:val="0"/>
    <w:pPr>
      <w:widowControl/>
      <w:numPr>
        <w:ilvl w:val="0"/>
        <w:numId w:val="28"/>
      </w:numPr>
      <w:adjustRightInd/>
      <w:spacing w:line="240" w:lineRule="auto"/>
    </w:pPr>
    <w:rPr>
      <w:rFonts w:ascii="宋体" w:hAnsi="Times New Roman"/>
      <w:kern w:val="0"/>
      <w:sz w:val="18"/>
      <w:szCs w:val="18"/>
    </w:rPr>
  </w:style>
  <w:style w:type="character" w:customStyle="1" w:styleId="192">
    <w:name w:val="标准文件_段 Char"/>
    <w:link w:val="64"/>
    <w:qFormat/>
    <w:uiPriority w:val="0"/>
    <w:rPr>
      <w:rFonts w:ascii="宋体" w:hAnsi="Times New Roman"/>
      <w:sz w:val="21"/>
    </w:rPr>
  </w:style>
  <w:style w:type="paragraph" w:customStyle="1" w:styleId="193">
    <w:name w:val="标准文件_表格续"/>
    <w:basedOn w:val="64"/>
    <w:next w:val="64"/>
    <w:qFormat/>
    <w:uiPriority w:val="0"/>
    <w:pPr>
      <w:jc w:val="center"/>
    </w:pPr>
    <w:rPr>
      <w:rFonts w:ascii="黑体" w:hAnsi="黑体" w:eastAsia="黑体"/>
    </w:rPr>
  </w:style>
  <w:style w:type="character" w:styleId="194">
    <w:name w:val="Placeholder Text"/>
    <w:basedOn w:val="35"/>
    <w:semiHidden/>
    <w:qFormat/>
    <w:uiPriority w:val="99"/>
    <w:rPr>
      <w:color w:val="808080"/>
    </w:rPr>
  </w:style>
  <w:style w:type="paragraph" w:customStyle="1" w:styleId="195">
    <w:name w:val="标准文件_二级项2"/>
    <w:basedOn w:val="64"/>
    <w:qFormat/>
    <w:uiPriority w:val="0"/>
    <w:pPr>
      <w:numPr>
        <w:ilvl w:val="1"/>
        <w:numId w:val="20"/>
      </w:numPr>
      <w:ind w:left="1271" w:hanging="420" w:firstLineChars="0"/>
    </w:pPr>
  </w:style>
  <w:style w:type="paragraph" w:customStyle="1" w:styleId="196">
    <w:name w:val="标准文件_三级项2"/>
    <w:basedOn w:val="64"/>
    <w:qFormat/>
    <w:uiPriority w:val="0"/>
    <w:pPr>
      <w:numPr>
        <w:ilvl w:val="0"/>
        <w:numId w:val="29"/>
      </w:numPr>
      <w:spacing w:line="300" w:lineRule="exact"/>
      <w:ind w:left="1276" w:hanging="425" w:firstLineChars="0"/>
    </w:pPr>
    <w:rPr>
      <w:rFonts w:ascii="Times New Roman"/>
    </w:rPr>
  </w:style>
  <w:style w:type="paragraph" w:customStyle="1" w:styleId="197">
    <w:name w:val="标准文件_一级项2"/>
    <w:basedOn w:val="64"/>
    <w:qFormat/>
    <w:uiPriority w:val="0"/>
    <w:pPr>
      <w:numPr>
        <w:ilvl w:val="0"/>
        <w:numId w:val="30"/>
      </w:numPr>
      <w:spacing w:line="300" w:lineRule="exact"/>
      <w:ind w:left="1271" w:hanging="420" w:firstLineChars="0"/>
    </w:pPr>
    <w:rPr>
      <w:rFonts w:ascii="Times New Roman"/>
    </w:rPr>
  </w:style>
  <w:style w:type="paragraph" w:customStyle="1" w:styleId="198">
    <w:name w:val="标准文件_提示"/>
    <w:basedOn w:val="64"/>
    <w:next w:val="64"/>
    <w:qFormat/>
    <w:uiPriority w:val="0"/>
    <w:pPr>
      <w:ind w:firstLine="420"/>
    </w:pPr>
    <w:rPr>
      <w:rFonts w:ascii="黑体" w:eastAsia="黑体"/>
    </w:rPr>
  </w:style>
  <w:style w:type="character" w:customStyle="1" w:styleId="199">
    <w:name w:val="标准文件_来源"/>
    <w:basedOn w:val="35"/>
    <w:qFormat/>
    <w:uiPriority w:val="1"/>
    <w:rPr>
      <w:rFonts w:eastAsia="宋体"/>
      <w:sz w:val="21"/>
    </w:rPr>
  </w:style>
  <w:style w:type="paragraph" w:customStyle="1" w:styleId="200">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01">
    <w:name w:val="其他发布日期"/>
    <w:basedOn w:val="128"/>
    <w:qFormat/>
    <w:uiPriority w:val="0"/>
    <w:pPr>
      <w:framePr w:w="3997" w:h="471" w:hRule="exact" w:hSpace="0" w:vSpace="181" w:wrap="around" w:vAnchor="page" w:hAnchor="page" w:x="1419" w:y="14097"/>
    </w:pPr>
  </w:style>
  <w:style w:type="paragraph" w:customStyle="1" w:styleId="202">
    <w:name w:val="其他实施日期"/>
    <w:basedOn w:val="162"/>
    <w:qFormat/>
    <w:uiPriority w:val="0"/>
    <w:pPr>
      <w:framePr w:w="3997" w:h="471" w:hRule="exact" w:vSpace="181" w:wrap="around" w:vAnchor="page" w:hAnchor="page" w:x="7089" w:y="14097"/>
    </w:pPr>
  </w:style>
  <w:style w:type="paragraph" w:customStyle="1" w:styleId="203">
    <w:name w:val="标准文件_文件编号"/>
    <w:basedOn w:val="64"/>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4">
    <w:name w:val="标准文件_替换文件编号"/>
    <w:basedOn w:val="203"/>
    <w:qFormat/>
    <w:uiPriority w:val="0"/>
    <w:pPr>
      <w:spacing w:before="57"/>
    </w:pPr>
    <w:rPr>
      <w:sz w:val="21"/>
    </w:rPr>
  </w:style>
  <w:style w:type="paragraph" w:customStyle="1" w:styleId="205">
    <w:name w:val="标准文件_文件名称"/>
    <w:basedOn w:val="64"/>
    <w:next w:val="64"/>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6">
    <w:name w:val="标准文件_附录图标号"/>
    <w:basedOn w:val="64"/>
    <w:next w:val="64"/>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7">
    <w:name w:val="标准文件_附录表标号"/>
    <w:basedOn w:val="64"/>
    <w:next w:val="64"/>
    <w:qFormat/>
    <w:uiPriority w:val="0"/>
    <w:pPr>
      <w:numPr>
        <w:ilvl w:val="0"/>
        <w:numId w:val="5"/>
      </w:numPr>
      <w:spacing w:line="14" w:lineRule="exact"/>
      <w:ind w:firstLine="0" w:firstLineChars="0"/>
      <w:jc w:val="center"/>
    </w:pPr>
    <w:rPr>
      <w:rFonts w:eastAsia="黑体"/>
      <w:vanish/>
      <w:sz w:val="2"/>
    </w:rPr>
  </w:style>
  <w:style w:type="paragraph" w:customStyle="1" w:styleId="208">
    <w:name w:val="标准文件_引言一级条标题"/>
    <w:basedOn w:val="64"/>
    <w:next w:val="64"/>
    <w:qFormat/>
    <w:uiPriority w:val="0"/>
    <w:pPr>
      <w:spacing w:beforeLines="50" w:afterLines="50"/>
      <w:ind w:firstLine="0" w:firstLineChars="0"/>
    </w:pPr>
    <w:rPr>
      <w:rFonts w:ascii="黑体" w:eastAsia="黑体"/>
    </w:rPr>
  </w:style>
  <w:style w:type="paragraph" w:customStyle="1" w:styleId="209">
    <w:name w:val="标准文件_引言二级条标题"/>
    <w:basedOn w:val="64"/>
    <w:next w:val="64"/>
    <w:qFormat/>
    <w:uiPriority w:val="0"/>
    <w:pPr>
      <w:spacing w:beforeLines="50" w:afterLines="50"/>
      <w:ind w:firstLine="0" w:firstLineChars="0"/>
    </w:pPr>
    <w:rPr>
      <w:rFonts w:ascii="黑体" w:eastAsia="黑体"/>
    </w:rPr>
  </w:style>
  <w:style w:type="paragraph" w:customStyle="1" w:styleId="210">
    <w:name w:val="标准文件_引言三级条标题"/>
    <w:basedOn w:val="64"/>
    <w:next w:val="64"/>
    <w:qFormat/>
    <w:uiPriority w:val="0"/>
    <w:pPr>
      <w:spacing w:beforeLines="50" w:afterLines="50"/>
      <w:ind w:firstLine="0" w:firstLineChars="0"/>
    </w:pPr>
    <w:rPr>
      <w:rFonts w:ascii="黑体" w:eastAsia="黑体"/>
    </w:rPr>
  </w:style>
  <w:style w:type="paragraph" w:customStyle="1" w:styleId="211">
    <w:name w:val="标准文件_引言四级条标题"/>
    <w:basedOn w:val="64"/>
    <w:next w:val="64"/>
    <w:qFormat/>
    <w:uiPriority w:val="0"/>
    <w:pPr>
      <w:spacing w:beforeLines="50" w:afterLines="50"/>
      <w:ind w:firstLine="0" w:firstLineChars="0"/>
    </w:pPr>
    <w:rPr>
      <w:rFonts w:ascii="黑体" w:eastAsia="黑体"/>
    </w:rPr>
  </w:style>
  <w:style w:type="paragraph" w:customStyle="1" w:styleId="212">
    <w:name w:val="标准文件_引言五级条标题"/>
    <w:basedOn w:val="64"/>
    <w:next w:val="64"/>
    <w:qFormat/>
    <w:uiPriority w:val="0"/>
    <w:pPr>
      <w:spacing w:beforeLines="50" w:afterLines="50"/>
      <w:ind w:firstLine="0" w:firstLineChars="0"/>
    </w:pPr>
    <w:rPr>
      <w:rFonts w:ascii="黑体" w:eastAsia="黑体"/>
    </w:rPr>
  </w:style>
  <w:style w:type="paragraph" w:customStyle="1" w:styleId="213">
    <w:name w:val="标准文件_注后"/>
    <w:basedOn w:val="64"/>
    <w:qFormat/>
    <w:uiPriority w:val="0"/>
    <w:pPr>
      <w:ind w:left="811" w:firstLine="0" w:firstLineChars="0"/>
    </w:pPr>
    <w:rPr>
      <w:sz w:val="18"/>
    </w:rPr>
  </w:style>
  <w:style w:type="paragraph" w:customStyle="1" w:styleId="214">
    <w:name w:val="标准文件_注X后"/>
    <w:basedOn w:val="64"/>
    <w:qFormat/>
    <w:uiPriority w:val="0"/>
    <w:pPr>
      <w:ind w:left="811" w:firstLine="0" w:firstLineChars="0"/>
    </w:pPr>
    <w:rPr>
      <w:sz w:val="18"/>
    </w:rPr>
  </w:style>
  <w:style w:type="paragraph" w:customStyle="1" w:styleId="215">
    <w:name w:val="标准文件_示例后"/>
    <w:basedOn w:val="64"/>
    <w:qFormat/>
    <w:uiPriority w:val="0"/>
    <w:pPr>
      <w:ind w:left="964" w:firstLine="0" w:firstLineChars="0"/>
    </w:pPr>
    <w:rPr>
      <w:sz w:val="18"/>
    </w:rPr>
  </w:style>
  <w:style w:type="paragraph" w:customStyle="1" w:styleId="216">
    <w:name w:val="标准文件_示例X后"/>
    <w:basedOn w:val="64"/>
    <w:link w:val="217"/>
    <w:qFormat/>
    <w:uiPriority w:val="0"/>
    <w:pPr>
      <w:ind w:left="1049" w:firstLine="0" w:firstLineChars="0"/>
    </w:pPr>
    <w:rPr>
      <w:sz w:val="18"/>
    </w:rPr>
  </w:style>
  <w:style w:type="character" w:customStyle="1" w:styleId="217">
    <w:name w:val="标准文件_示例X后 字符"/>
    <w:basedOn w:val="192"/>
    <w:link w:val="216"/>
    <w:qFormat/>
    <w:uiPriority w:val="0"/>
    <w:rPr>
      <w:rFonts w:ascii="宋体" w:hAnsi="Times New Roman"/>
      <w:sz w:val="18"/>
    </w:rPr>
  </w:style>
  <w:style w:type="paragraph" w:customStyle="1" w:styleId="218">
    <w:name w:val="标准文件_索引项"/>
    <w:basedOn w:val="64"/>
    <w:next w:val="64"/>
    <w:qFormat/>
    <w:uiPriority w:val="0"/>
    <w:pPr>
      <w:tabs>
        <w:tab w:val="right" w:leader="dot" w:pos="9356"/>
      </w:tabs>
      <w:ind w:left="210" w:hanging="210" w:firstLineChars="0"/>
      <w:jc w:val="left"/>
    </w:pPr>
  </w:style>
  <w:style w:type="paragraph" w:customStyle="1" w:styleId="219">
    <w:name w:val="标准文件_附录一级无标题"/>
    <w:basedOn w:val="86"/>
    <w:qFormat/>
    <w:uiPriority w:val="0"/>
    <w:pPr>
      <w:spacing w:beforeLines="0" w:afterLines="0" w:line="276" w:lineRule="auto"/>
      <w:outlineLvl w:val="9"/>
    </w:pPr>
    <w:rPr>
      <w:rFonts w:ascii="宋体" w:eastAsia="宋体"/>
    </w:rPr>
  </w:style>
  <w:style w:type="paragraph" w:customStyle="1" w:styleId="220">
    <w:name w:val="标准文件_附录二级无标题"/>
    <w:basedOn w:val="87"/>
    <w:qFormat/>
    <w:uiPriority w:val="0"/>
    <w:pPr>
      <w:spacing w:beforeLines="0" w:afterLines="0" w:line="276" w:lineRule="auto"/>
      <w:outlineLvl w:val="9"/>
    </w:pPr>
    <w:rPr>
      <w:rFonts w:ascii="宋体" w:eastAsia="宋体"/>
    </w:rPr>
  </w:style>
  <w:style w:type="paragraph" w:customStyle="1" w:styleId="221">
    <w:name w:val="标准文件_附录三级无标题"/>
    <w:basedOn w:val="89"/>
    <w:qFormat/>
    <w:uiPriority w:val="0"/>
    <w:pPr>
      <w:spacing w:beforeLines="0" w:afterLines="0" w:line="276" w:lineRule="auto"/>
      <w:outlineLvl w:val="9"/>
    </w:pPr>
    <w:rPr>
      <w:rFonts w:ascii="宋体" w:eastAsia="宋体"/>
    </w:rPr>
  </w:style>
  <w:style w:type="paragraph" w:customStyle="1" w:styleId="222">
    <w:name w:val="标准文件_附录四级无标题"/>
    <w:basedOn w:val="90"/>
    <w:qFormat/>
    <w:uiPriority w:val="0"/>
    <w:pPr>
      <w:spacing w:beforeLines="0" w:afterLines="0" w:line="276" w:lineRule="auto"/>
      <w:outlineLvl w:val="9"/>
    </w:pPr>
    <w:rPr>
      <w:rFonts w:ascii="宋体" w:eastAsia="宋体"/>
    </w:rPr>
  </w:style>
  <w:style w:type="paragraph" w:customStyle="1" w:styleId="223">
    <w:name w:val="标准文件_附录五级无标题"/>
    <w:basedOn w:val="92"/>
    <w:qFormat/>
    <w:uiPriority w:val="0"/>
    <w:pPr>
      <w:spacing w:beforeLines="0" w:afterLines="0" w:line="276" w:lineRule="auto"/>
      <w:outlineLvl w:val="9"/>
    </w:pPr>
    <w:rPr>
      <w:rFonts w:ascii="宋体" w:eastAsia="宋体"/>
    </w:rPr>
  </w:style>
  <w:style w:type="paragraph" w:customStyle="1" w:styleId="224">
    <w:name w:val="标准文件_引言一级无标题"/>
    <w:basedOn w:val="208"/>
    <w:next w:val="64"/>
    <w:qFormat/>
    <w:uiPriority w:val="0"/>
    <w:pPr>
      <w:spacing w:beforeLines="0" w:afterLines="0" w:line="276" w:lineRule="auto"/>
    </w:pPr>
    <w:rPr>
      <w:rFonts w:ascii="宋体" w:eastAsia="宋体"/>
    </w:rPr>
  </w:style>
  <w:style w:type="paragraph" w:customStyle="1" w:styleId="225">
    <w:name w:val="标准文件_引言二级无标题"/>
    <w:basedOn w:val="209"/>
    <w:next w:val="64"/>
    <w:qFormat/>
    <w:uiPriority w:val="0"/>
    <w:pPr>
      <w:spacing w:beforeLines="0" w:afterLines="0" w:line="276" w:lineRule="auto"/>
    </w:pPr>
    <w:rPr>
      <w:rFonts w:ascii="宋体" w:eastAsia="宋体"/>
    </w:rPr>
  </w:style>
  <w:style w:type="paragraph" w:customStyle="1" w:styleId="226">
    <w:name w:val="标准文件_引言三级无标题"/>
    <w:basedOn w:val="210"/>
    <w:next w:val="64"/>
    <w:qFormat/>
    <w:uiPriority w:val="0"/>
    <w:pPr>
      <w:spacing w:beforeLines="0" w:afterLines="0" w:line="276" w:lineRule="auto"/>
    </w:pPr>
    <w:rPr>
      <w:rFonts w:ascii="宋体" w:eastAsia="宋体"/>
    </w:rPr>
  </w:style>
  <w:style w:type="paragraph" w:customStyle="1" w:styleId="227">
    <w:name w:val="标准文件_引言四级无标题"/>
    <w:basedOn w:val="211"/>
    <w:next w:val="64"/>
    <w:qFormat/>
    <w:uiPriority w:val="0"/>
    <w:pPr>
      <w:spacing w:beforeLines="0" w:afterLines="0" w:line="276" w:lineRule="auto"/>
    </w:pPr>
    <w:rPr>
      <w:rFonts w:ascii="宋体" w:eastAsia="宋体"/>
    </w:rPr>
  </w:style>
  <w:style w:type="paragraph" w:customStyle="1" w:styleId="228">
    <w:name w:val="标准文件_引言五级无标题"/>
    <w:basedOn w:val="212"/>
    <w:next w:val="64"/>
    <w:qFormat/>
    <w:uiPriority w:val="0"/>
    <w:pPr>
      <w:spacing w:beforeLines="0" w:afterLines="0" w:line="276" w:lineRule="auto"/>
    </w:pPr>
    <w:rPr>
      <w:rFonts w:ascii="宋体" w:eastAsia="宋体"/>
    </w:rPr>
  </w:style>
  <w:style w:type="paragraph" w:customStyle="1" w:styleId="229">
    <w:name w:val="标准文件_索引标题"/>
    <w:basedOn w:val="71"/>
    <w:next w:val="64"/>
    <w:qFormat/>
    <w:uiPriority w:val="0"/>
    <w:rPr>
      <w:rFonts w:hAnsi="黑体"/>
    </w:rPr>
  </w:style>
  <w:style w:type="paragraph" w:customStyle="1" w:styleId="230">
    <w:name w:val="标准文件_脚注内容"/>
    <w:basedOn w:val="64"/>
    <w:qFormat/>
    <w:uiPriority w:val="0"/>
    <w:pPr>
      <w:ind w:left="400" w:leftChars="200" w:hanging="200" w:hangingChars="200"/>
    </w:pPr>
    <w:rPr>
      <w:sz w:val="15"/>
    </w:rPr>
  </w:style>
  <w:style w:type="paragraph" w:customStyle="1" w:styleId="231">
    <w:name w:val="标准文件_术语条一"/>
    <w:basedOn w:val="170"/>
    <w:next w:val="64"/>
    <w:qFormat/>
    <w:uiPriority w:val="0"/>
  </w:style>
  <w:style w:type="paragraph" w:customStyle="1" w:styleId="232">
    <w:name w:val="标准文件_术语条二"/>
    <w:basedOn w:val="173"/>
    <w:next w:val="64"/>
    <w:qFormat/>
    <w:uiPriority w:val="0"/>
  </w:style>
  <w:style w:type="paragraph" w:customStyle="1" w:styleId="233">
    <w:name w:val="标准文件_术语条三"/>
    <w:basedOn w:val="172"/>
    <w:next w:val="64"/>
    <w:qFormat/>
    <w:uiPriority w:val="0"/>
  </w:style>
  <w:style w:type="paragraph" w:customStyle="1" w:styleId="234">
    <w:name w:val="标准文件_术语条四"/>
    <w:basedOn w:val="175"/>
    <w:next w:val="64"/>
    <w:qFormat/>
    <w:uiPriority w:val="0"/>
  </w:style>
  <w:style w:type="paragraph" w:customStyle="1" w:styleId="235">
    <w:name w:val="标准文件_术语条五"/>
    <w:basedOn w:val="171"/>
    <w:next w:val="64"/>
    <w:qFormat/>
    <w:uiPriority w:val="0"/>
  </w:style>
  <w:style w:type="paragraph" w:customStyle="1" w:styleId="23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7">
    <w:name w:val="发布"/>
    <w:basedOn w:val="35"/>
    <w:qFormat/>
    <w:uiPriority w:val="0"/>
    <w:rPr>
      <w:rFonts w:ascii="黑体" w:eastAsia="黑体"/>
      <w:spacing w:val="85"/>
      <w:w w:val="100"/>
      <w:position w:val="3"/>
      <w:sz w:val="28"/>
      <w:szCs w:val="28"/>
    </w:rPr>
  </w:style>
  <w:style w:type="character" w:customStyle="1" w:styleId="238">
    <w:name w:val="副标题 字符"/>
    <w:basedOn w:val="35"/>
    <w:link w:val="24"/>
    <w:qFormat/>
    <w:uiPriority w:val="11"/>
    <w:rPr>
      <w:rFonts w:ascii="黑体" w:hAnsi="黑体" w:eastAsia="黑体" w:cstheme="majorBidi"/>
      <w:bCs/>
      <w:kern w:val="28"/>
      <w:sz w:val="32"/>
      <w:szCs w:val="32"/>
    </w:rPr>
  </w:style>
  <w:style w:type="paragraph" w:customStyle="1" w:styleId="239">
    <w:name w:val="正文 New New New New New New New New New"/>
    <w:qFormat/>
    <w:uiPriority w:val="0"/>
    <w:pPr>
      <w:adjustRightInd w:val="0"/>
      <w:snapToGrid w:val="0"/>
      <w:spacing w:after="200"/>
    </w:pPr>
    <w:rPr>
      <w:rFonts w:ascii="Tahoma" w:hAnsi="Tahoma" w:eastAsia="微软雅黑" w:cs="黑体"/>
      <w:sz w:val="22"/>
      <w:szCs w:val="22"/>
      <w:lang w:val="en-US" w:eastAsia="zh-CN" w:bidi="ar-SA"/>
    </w:rPr>
  </w:style>
  <w:style w:type="paragraph" w:customStyle="1" w:styleId="240">
    <w:name w:val="正文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1">
    <w:name w:val="段(正文）"/>
    <w:qFormat/>
    <w:uiPriority w:val="0"/>
    <w:pPr>
      <w:autoSpaceDE w:val="0"/>
      <w:autoSpaceDN w:val="0"/>
      <w:ind w:firstLine="420"/>
      <w:jc w:val="both"/>
    </w:pPr>
    <w:rPr>
      <w:rFonts w:ascii="宋体" w:hAnsi="Times New Roman" w:eastAsia="宋体" w:cs="Times New Roman"/>
      <w:sz w:val="21"/>
      <w:lang w:val="en-US" w:eastAsia="zh-CN" w:bidi="ar-SA"/>
    </w:rPr>
  </w:style>
  <w:style w:type="character" w:customStyle="1" w:styleId="242">
    <w:name w:val="段 Char"/>
    <w:link w:val="243"/>
    <w:qFormat/>
    <w:locked/>
    <w:uiPriority w:val="0"/>
    <w:rPr>
      <w:rFonts w:ascii="宋体" w:hAnsi="宋体"/>
      <w:sz w:val="21"/>
    </w:rPr>
  </w:style>
  <w:style w:type="paragraph" w:customStyle="1" w:styleId="243">
    <w:name w:val="段"/>
    <w:link w:val="242"/>
    <w:qFormat/>
    <w:uiPriority w:val="0"/>
    <w:pPr>
      <w:tabs>
        <w:tab w:val="center" w:pos="4201"/>
        <w:tab w:val="right" w:leader="dot" w:pos="9298"/>
      </w:tabs>
      <w:autoSpaceDE w:val="0"/>
      <w:autoSpaceDN w:val="0"/>
      <w:ind w:firstLine="420" w:firstLineChars="200"/>
      <w:jc w:val="both"/>
    </w:pPr>
    <w:rPr>
      <w:rFonts w:ascii="宋体" w:hAnsi="宋体" w:eastAsia="宋体" w:cs="Times New Roman"/>
      <w:sz w:val="21"/>
      <w:lang w:val="en-US" w:eastAsia="zh-CN" w:bidi="ar-SA"/>
    </w:rPr>
  </w:style>
  <w:style w:type="character" w:customStyle="1" w:styleId="244">
    <w:name w:val="文档结构图 字符"/>
    <w:basedOn w:val="35"/>
    <w:link w:val="13"/>
    <w:semiHidden/>
    <w:qFormat/>
    <w:uiPriority w:val="99"/>
    <w:rPr>
      <w:rFonts w:ascii="宋体"/>
      <w:kern w:val="2"/>
      <w:sz w:val="18"/>
      <w:szCs w:val="18"/>
    </w:rPr>
  </w:style>
  <w:style w:type="character" w:customStyle="1" w:styleId="245">
    <w:name w:val="批注文字 字符"/>
    <w:basedOn w:val="35"/>
    <w:link w:val="14"/>
    <w:qFormat/>
    <w:uiPriority w:val="99"/>
    <w:rPr>
      <w:kern w:val="2"/>
      <w:sz w:val="21"/>
      <w:szCs w:val="21"/>
    </w:rPr>
  </w:style>
  <w:style w:type="character" w:customStyle="1" w:styleId="246">
    <w:name w:val="批注主题 字符"/>
    <w:basedOn w:val="245"/>
    <w:link w:val="31"/>
    <w:semiHidden/>
    <w:qFormat/>
    <w:uiPriority w:val="99"/>
    <w:rPr>
      <w:b/>
      <w:bCs/>
      <w:kern w:val="2"/>
      <w:sz w:val="21"/>
      <w:szCs w:val="21"/>
    </w:rPr>
  </w:style>
  <w:style w:type="character" w:customStyle="1" w:styleId="247">
    <w:name w:val="正文文本缩进 字符"/>
    <w:basedOn w:val="35"/>
    <w:link w:val="16"/>
    <w:semiHidden/>
    <w:qFormat/>
    <w:uiPriority w:val="99"/>
    <w:rPr>
      <w:rFonts w:cs="Times New Roman"/>
      <w:kern w:val="2"/>
      <w:sz w:val="21"/>
      <w:szCs w:val="21"/>
    </w:rPr>
  </w:style>
  <w:style w:type="character" w:customStyle="1" w:styleId="248">
    <w:name w:val="正文文本首行缩进 2 字符"/>
    <w:basedOn w:val="247"/>
    <w:link w:val="32"/>
    <w:semiHidden/>
    <w:qFormat/>
    <w:uiPriority w:val="99"/>
    <w:rPr>
      <w:rFonts w:asciiTheme="minorHAnsi" w:hAnsiTheme="minorHAnsi" w:eastAsiaTheme="minorEastAsia" w:cstheme="minorBidi"/>
      <w:kern w:val="2"/>
      <w:sz w:val="21"/>
      <w:szCs w:val="22"/>
    </w:rPr>
  </w:style>
  <w:style w:type="paragraph" w:customStyle="1" w:styleId="249">
    <w:name w:val="Revision"/>
    <w:hidden/>
    <w:semiHidden/>
    <w:qFormat/>
    <w:uiPriority w:val="99"/>
    <w:rPr>
      <w:rFonts w:ascii="Calibri" w:hAnsi="Calibri" w:eastAsia="宋体" w:cs="Times New Roman"/>
      <w:kern w:val="2"/>
      <w:sz w:val="21"/>
      <w:szCs w:val="21"/>
      <w:lang w:val="en-US" w:eastAsia="zh-CN" w:bidi="ar-SA"/>
    </w:rPr>
  </w:style>
  <w:style w:type="paragraph" w:customStyle="1" w:styleId="250">
    <w:name w:val="表格格式"/>
    <w:basedOn w:val="251"/>
    <w:qFormat/>
    <w:uiPriority w:val="0"/>
    <w:pPr>
      <w:adjustRightInd/>
      <w:spacing w:line="240" w:lineRule="auto"/>
      <w:ind w:firstLine="0" w:firstLineChars="0"/>
      <w:jc w:val="center"/>
    </w:pPr>
    <w:rPr>
      <w:rFonts w:ascii="仿宋GB2312" w:hAnsi="仿宋GB2312" w:eastAsia="仿宋GB2312" w:cs="仿宋GB2312"/>
      <w:szCs w:val="30"/>
    </w:rPr>
  </w:style>
  <w:style w:type="paragraph" w:styleId="25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0" Type="http://schemas.openxmlformats.org/officeDocument/2006/relationships/glossaryDocument" Target="glossary/document.xml"/><Relationship Id="rId4" Type="http://schemas.openxmlformats.org/officeDocument/2006/relationships/endnotes" Target="endnotes.xml"/><Relationship Id="rId39" Type="http://schemas.openxmlformats.org/officeDocument/2006/relationships/fontTable" Target="fontTable.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1.tiff"/><Relationship Id="rId35" Type="http://schemas.openxmlformats.org/officeDocument/2006/relationships/theme" Target="theme/theme1.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E2EE79F602747FC95E41D3562530EEC"/>
        <w:style w:val=""/>
        <w:category>
          <w:name w:val="常规"/>
          <w:gallery w:val="placeholder"/>
        </w:category>
        <w:types>
          <w:type w:val="bbPlcHdr"/>
        </w:types>
        <w:behaviors>
          <w:behavior w:val="content"/>
        </w:behaviors>
        <w:description w:val=""/>
        <w:guid w:val="{E440BE13-E567-4DAA-9D43-B04536A0C898}"/>
      </w:docPartPr>
      <w:docPartBody>
        <w:p w14:paraId="7482EAB6">
          <w:pPr>
            <w:pStyle w:val="5"/>
            <w:rPr>
              <w:rFonts w:hint="eastAsia"/>
            </w:rPr>
          </w:pPr>
          <w:r>
            <w:rPr>
              <w:rStyle w:val="4"/>
              <w:rFonts w:hint="eastAsia"/>
            </w:rPr>
            <w:t>单击或点击此处输入文字。</w:t>
          </w:r>
        </w:p>
      </w:docPartBody>
    </w:docPart>
    <w:docPart>
      <w:docPartPr>
        <w:name w:val="6C276FA846D34D81B16144BF23AFE3C4"/>
        <w:style w:val=""/>
        <w:category>
          <w:name w:val="常规"/>
          <w:gallery w:val="placeholder"/>
        </w:category>
        <w:types>
          <w:type w:val="bbPlcHdr"/>
        </w:types>
        <w:behaviors>
          <w:behavior w:val="content"/>
        </w:behaviors>
        <w:description w:val=""/>
        <w:guid w:val="{8FB7CBA8-AFF2-4D31-9D87-3CC3137C5634}"/>
      </w:docPartPr>
      <w:docPartBody>
        <w:p w14:paraId="134948BE">
          <w:pPr>
            <w:pStyle w:val="6"/>
            <w:rPr>
              <w:rFonts w:hint="eastAsia"/>
            </w:rPr>
          </w:pPr>
          <w:r>
            <w:rPr>
              <w:rStyle w:val="4"/>
              <w:rFonts w:hint="eastAsia"/>
            </w:rPr>
            <w:t>选择一项。</w:t>
          </w:r>
        </w:p>
      </w:docPartBody>
    </w:docPart>
    <w:docPart>
      <w:docPartPr>
        <w:name w:val="1C747C1DCF314898972FBA6E6F859C5C"/>
        <w:style w:val=""/>
        <w:category>
          <w:name w:val="常规"/>
          <w:gallery w:val="placeholder"/>
        </w:category>
        <w:types>
          <w:type w:val="bbPlcHdr"/>
        </w:types>
        <w:behaviors>
          <w:behavior w:val="content"/>
        </w:behaviors>
        <w:description w:val=""/>
        <w:guid w:val="{D6899DF3-D0C6-4F94-BE37-63227407FF8E}"/>
      </w:docPartPr>
      <w:docPartBody>
        <w:p w14:paraId="1EA4A51B">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C25C0"/>
    <w:rsid w:val="00073DC7"/>
    <w:rsid w:val="00080C9D"/>
    <w:rsid w:val="000901CE"/>
    <w:rsid w:val="000A407D"/>
    <w:rsid w:val="000E053A"/>
    <w:rsid w:val="000E0DF8"/>
    <w:rsid w:val="000F6A7E"/>
    <w:rsid w:val="0010202E"/>
    <w:rsid w:val="001127FB"/>
    <w:rsid w:val="0011560B"/>
    <w:rsid w:val="0012499B"/>
    <w:rsid w:val="00170C42"/>
    <w:rsid w:val="001740C1"/>
    <w:rsid w:val="0019323C"/>
    <w:rsid w:val="001941C3"/>
    <w:rsid w:val="001A10A2"/>
    <w:rsid w:val="001E2546"/>
    <w:rsid w:val="001E5C16"/>
    <w:rsid w:val="001E676C"/>
    <w:rsid w:val="001F5C9B"/>
    <w:rsid w:val="00236AB1"/>
    <w:rsid w:val="00237835"/>
    <w:rsid w:val="00263F47"/>
    <w:rsid w:val="002E3289"/>
    <w:rsid w:val="00310A15"/>
    <w:rsid w:val="00326A76"/>
    <w:rsid w:val="00375684"/>
    <w:rsid w:val="0038480E"/>
    <w:rsid w:val="003F407E"/>
    <w:rsid w:val="00437325"/>
    <w:rsid w:val="00456D1F"/>
    <w:rsid w:val="00464A36"/>
    <w:rsid w:val="00477FA1"/>
    <w:rsid w:val="00486A06"/>
    <w:rsid w:val="00495A93"/>
    <w:rsid w:val="00496A30"/>
    <w:rsid w:val="004C622D"/>
    <w:rsid w:val="004D3506"/>
    <w:rsid w:val="005115F4"/>
    <w:rsid w:val="0051215A"/>
    <w:rsid w:val="00517323"/>
    <w:rsid w:val="00531F3C"/>
    <w:rsid w:val="0057663F"/>
    <w:rsid w:val="00586CA0"/>
    <w:rsid w:val="005A510B"/>
    <w:rsid w:val="005C25C0"/>
    <w:rsid w:val="005F1736"/>
    <w:rsid w:val="00624630"/>
    <w:rsid w:val="00625A80"/>
    <w:rsid w:val="00633A50"/>
    <w:rsid w:val="006626C2"/>
    <w:rsid w:val="006631D9"/>
    <w:rsid w:val="00675F3A"/>
    <w:rsid w:val="00677699"/>
    <w:rsid w:val="00685D5B"/>
    <w:rsid w:val="00691107"/>
    <w:rsid w:val="006E7C4F"/>
    <w:rsid w:val="006F52D8"/>
    <w:rsid w:val="00702AAA"/>
    <w:rsid w:val="00773F83"/>
    <w:rsid w:val="007C513F"/>
    <w:rsid w:val="007E1D27"/>
    <w:rsid w:val="007F60AA"/>
    <w:rsid w:val="0082275C"/>
    <w:rsid w:val="0083458A"/>
    <w:rsid w:val="00840F2F"/>
    <w:rsid w:val="00863D98"/>
    <w:rsid w:val="00874D3A"/>
    <w:rsid w:val="008D573A"/>
    <w:rsid w:val="008F2D8B"/>
    <w:rsid w:val="00952157"/>
    <w:rsid w:val="0095551E"/>
    <w:rsid w:val="00981335"/>
    <w:rsid w:val="00985400"/>
    <w:rsid w:val="009949F1"/>
    <w:rsid w:val="009B0933"/>
    <w:rsid w:val="00A10BE8"/>
    <w:rsid w:val="00A156E8"/>
    <w:rsid w:val="00A35756"/>
    <w:rsid w:val="00A4497F"/>
    <w:rsid w:val="00A63C82"/>
    <w:rsid w:val="00A64B78"/>
    <w:rsid w:val="00A66D29"/>
    <w:rsid w:val="00A757EE"/>
    <w:rsid w:val="00A87631"/>
    <w:rsid w:val="00AA0CB8"/>
    <w:rsid w:val="00AB2D9E"/>
    <w:rsid w:val="00AD130E"/>
    <w:rsid w:val="00B1114E"/>
    <w:rsid w:val="00B2073F"/>
    <w:rsid w:val="00B46E1C"/>
    <w:rsid w:val="00B929B4"/>
    <w:rsid w:val="00BA2853"/>
    <w:rsid w:val="00BC39A5"/>
    <w:rsid w:val="00BD0586"/>
    <w:rsid w:val="00BD18E1"/>
    <w:rsid w:val="00C120CF"/>
    <w:rsid w:val="00C1763A"/>
    <w:rsid w:val="00C23377"/>
    <w:rsid w:val="00C24BFF"/>
    <w:rsid w:val="00CA0002"/>
    <w:rsid w:val="00CA342A"/>
    <w:rsid w:val="00CB0067"/>
    <w:rsid w:val="00CC00E2"/>
    <w:rsid w:val="00CE3EFC"/>
    <w:rsid w:val="00D14AF7"/>
    <w:rsid w:val="00D1695E"/>
    <w:rsid w:val="00D16BFD"/>
    <w:rsid w:val="00D23DFA"/>
    <w:rsid w:val="00D32B25"/>
    <w:rsid w:val="00D51067"/>
    <w:rsid w:val="00D63AF6"/>
    <w:rsid w:val="00DA01C0"/>
    <w:rsid w:val="00DC40FB"/>
    <w:rsid w:val="00DF1107"/>
    <w:rsid w:val="00E309AA"/>
    <w:rsid w:val="00E546EE"/>
    <w:rsid w:val="00E560DD"/>
    <w:rsid w:val="00E6446A"/>
    <w:rsid w:val="00E66D60"/>
    <w:rsid w:val="00E74095"/>
    <w:rsid w:val="00EB3EF1"/>
    <w:rsid w:val="00F31FC0"/>
    <w:rsid w:val="00F52FCA"/>
    <w:rsid w:val="00F75972"/>
    <w:rsid w:val="00F776C2"/>
    <w:rsid w:val="00FA5EEC"/>
    <w:rsid w:val="00FD211D"/>
    <w:rsid w:val="00FE1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E2EE79F602747FC95E41D3562530EE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C276FA846D34D81B16144BF23AFE3C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C747C1DCF314898972FBA6E6F859C5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11</Pages>
  <Words>3045</Words>
  <Characters>3316</Characters>
  <Lines>37</Lines>
  <Paragraphs>10</Paragraphs>
  <TotalTime>0</TotalTime>
  <ScaleCrop>false</ScaleCrop>
  <LinksUpToDate>false</LinksUpToDate>
  <CharactersWithSpaces>3647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2021-03-17T05:40:00Z</dcterms:created>
  <dc:creator>QWER</dc:creator>
  <dc:description>&lt;config cover="true" show_menu="true" version="1.0.0" doctype="SDKXY"&gt;_x000d_
&lt;/config&gt;</dc:description>
  <cp:lastModifiedBy>LHT</cp:lastModifiedBy>
  <cp:lastPrinted>2022-10-11T09:26:00Z</cp:lastPrinted>
  <dcterms:modified xsi:type="dcterms:W3CDTF">2024-12-25T08:58:27Z</dcterms:modified>
  <dc:title>地方标准</dc:title>
  <cp:revision>349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2052-12.1.0.18912</vt:lpwstr>
  </property>
  <property fmtid="{D5CDD505-2E9C-101B-9397-08002B2CF9AE}" pid="15" name="ICV">
    <vt:lpwstr>07FD288411F649C193252BA1C6F11B91</vt:lpwstr>
  </property>
  <property fmtid="{D5CDD505-2E9C-101B-9397-08002B2CF9AE}" pid="16" name="DoublePage">
    <vt:lpwstr>true</vt:lpwstr>
  </property>
</Properties>
</file>